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34" w:rsidRPr="00E2338A" w:rsidRDefault="00ED1A34">
      <w:pPr>
        <w:ind w:firstLine="360"/>
        <w:jc w:val="center"/>
        <w:rPr>
          <w:b/>
          <w:caps/>
          <w:sz w:val="22"/>
          <w:szCs w:val="22"/>
        </w:rPr>
      </w:pPr>
      <w:r w:rsidRPr="00E2338A">
        <w:rPr>
          <w:b/>
          <w:caps/>
          <w:sz w:val="22"/>
          <w:szCs w:val="22"/>
        </w:rPr>
        <w:t>Northern Nevada Water Planning Commission</w:t>
      </w:r>
    </w:p>
    <w:p w:rsidR="00ED1A34" w:rsidRPr="00E2338A" w:rsidRDefault="00ED1A34">
      <w:pPr>
        <w:ind w:firstLine="360"/>
        <w:jc w:val="center"/>
        <w:rPr>
          <w:b/>
          <w:sz w:val="22"/>
          <w:szCs w:val="22"/>
        </w:rPr>
      </w:pPr>
      <w:r w:rsidRPr="00E2338A">
        <w:rPr>
          <w:b/>
          <w:sz w:val="22"/>
          <w:szCs w:val="22"/>
        </w:rPr>
        <w:t>MINUTES</w:t>
      </w:r>
    </w:p>
    <w:p w:rsidR="00ED1A34" w:rsidRPr="00E2338A" w:rsidRDefault="00ED1A34">
      <w:pPr>
        <w:ind w:firstLine="360"/>
        <w:jc w:val="center"/>
        <w:rPr>
          <w:b/>
          <w:sz w:val="22"/>
          <w:szCs w:val="22"/>
        </w:rPr>
      </w:pPr>
    </w:p>
    <w:p w:rsidR="00ED1A34" w:rsidRPr="00102858" w:rsidRDefault="00ED1A34">
      <w:pPr>
        <w:ind w:firstLine="360"/>
        <w:jc w:val="center"/>
        <w:rPr>
          <w:b/>
          <w:sz w:val="22"/>
          <w:szCs w:val="22"/>
        </w:rPr>
      </w:pPr>
      <w:r w:rsidRPr="00102858">
        <w:rPr>
          <w:b/>
          <w:sz w:val="22"/>
          <w:szCs w:val="22"/>
        </w:rPr>
        <w:t xml:space="preserve">Wednesday, </w:t>
      </w:r>
      <w:r w:rsidR="0064139B" w:rsidRPr="00102858">
        <w:rPr>
          <w:b/>
          <w:sz w:val="22"/>
          <w:szCs w:val="22"/>
        </w:rPr>
        <w:t>February 6, 2013</w:t>
      </w:r>
    </w:p>
    <w:p w:rsidR="00ED1A34" w:rsidRPr="00102858" w:rsidRDefault="00ED1A34">
      <w:pPr>
        <w:jc w:val="both"/>
        <w:rPr>
          <w:b/>
          <w:sz w:val="22"/>
          <w:szCs w:val="22"/>
        </w:rPr>
      </w:pPr>
    </w:p>
    <w:p w:rsidR="00ED1A34" w:rsidRPr="00102858" w:rsidRDefault="00ED1A34">
      <w:pPr>
        <w:pStyle w:val="BodyText3"/>
      </w:pPr>
      <w:r w:rsidRPr="00102858">
        <w:t xml:space="preserve">The regular meeting of the Northern Nevada Water Planning Commission (“NNWPC”) was held on Wednesday, </w:t>
      </w:r>
      <w:r w:rsidR="0064139B" w:rsidRPr="00102858">
        <w:t>February 6, 2013</w:t>
      </w:r>
      <w:r w:rsidR="000D1371">
        <w:t>,</w:t>
      </w:r>
      <w:r w:rsidRPr="00102858">
        <w:t xml:space="preserve"> in the </w:t>
      </w:r>
      <w:r w:rsidR="0064139B" w:rsidRPr="00102858">
        <w:t xml:space="preserve">Reno Council Chambers, One East First Street, </w:t>
      </w:r>
      <w:r w:rsidRPr="00102858">
        <w:t>Reno, Nevada.</w:t>
      </w:r>
    </w:p>
    <w:p w:rsidR="00ED1A34" w:rsidRPr="00102858" w:rsidRDefault="00ED1A34">
      <w:pPr>
        <w:jc w:val="both"/>
        <w:rPr>
          <w:sz w:val="22"/>
          <w:szCs w:val="22"/>
        </w:rPr>
      </w:pPr>
    </w:p>
    <w:p w:rsidR="00ED1A34" w:rsidRPr="00102858" w:rsidRDefault="00ED1A34">
      <w:pPr>
        <w:pStyle w:val="Heading5"/>
        <w:numPr>
          <w:ilvl w:val="0"/>
          <w:numId w:val="1"/>
        </w:numPr>
        <w:rPr>
          <w:b w:val="0"/>
          <w:i/>
          <w:sz w:val="22"/>
          <w:szCs w:val="22"/>
        </w:rPr>
      </w:pPr>
      <w:r w:rsidRPr="00102858">
        <w:rPr>
          <w:sz w:val="22"/>
          <w:szCs w:val="22"/>
        </w:rPr>
        <w:t>Roll Call and determination of presence of a quorum –</w:t>
      </w:r>
      <w:r w:rsidR="009067E5" w:rsidRPr="00102858">
        <w:rPr>
          <w:sz w:val="22"/>
          <w:szCs w:val="22"/>
        </w:rPr>
        <w:t xml:space="preserve"> </w:t>
      </w:r>
      <w:r w:rsidR="00E96F14" w:rsidRPr="00102858">
        <w:rPr>
          <w:b w:val="0"/>
          <w:sz w:val="22"/>
          <w:szCs w:val="22"/>
        </w:rPr>
        <w:t>C</w:t>
      </w:r>
      <w:r w:rsidR="00D729BF" w:rsidRPr="00102858">
        <w:rPr>
          <w:b w:val="0"/>
          <w:sz w:val="22"/>
          <w:szCs w:val="22"/>
        </w:rPr>
        <w:t xml:space="preserve">hairman </w:t>
      </w:r>
      <w:r w:rsidR="00BF7FC5" w:rsidRPr="00102858">
        <w:rPr>
          <w:b w:val="0"/>
          <w:sz w:val="22"/>
          <w:szCs w:val="22"/>
        </w:rPr>
        <w:t xml:space="preserve">Hazelwood </w:t>
      </w:r>
      <w:r w:rsidRPr="00102858">
        <w:rPr>
          <w:b w:val="0"/>
          <w:sz w:val="22"/>
          <w:szCs w:val="22"/>
        </w:rPr>
        <w:t>called the meeting to order at 1:</w:t>
      </w:r>
      <w:r w:rsidR="00BF7FC5" w:rsidRPr="00102858">
        <w:rPr>
          <w:b w:val="0"/>
          <w:sz w:val="22"/>
          <w:szCs w:val="22"/>
        </w:rPr>
        <w:t>3</w:t>
      </w:r>
      <w:r w:rsidR="00822B84" w:rsidRPr="00102858">
        <w:rPr>
          <w:b w:val="0"/>
          <w:sz w:val="22"/>
          <w:szCs w:val="22"/>
        </w:rPr>
        <w:t>0</w:t>
      </w:r>
      <w:r w:rsidRPr="00102858">
        <w:rPr>
          <w:b w:val="0"/>
          <w:sz w:val="22"/>
          <w:szCs w:val="22"/>
        </w:rPr>
        <w:t xml:space="preserve"> p.m.  There was a quorum present</w:t>
      </w:r>
      <w:r w:rsidR="00E96F14" w:rsidRPr="00102858">
        <w:rPr>
          <w:b w:val="0"/>
          <w:sz w:val="22"/>
          <w:szCs w:val="22"/>
        </w:rPr>
        <w:t xml:space="preserve">.  </w:t>
      </w:r>
      <w:r w:rsidR="0064139B" w:rsidRPr="00102858">
        <w:rPr>
          <w:b w:val="0"/>
          <w:sz w:val="22"/>
          <w:szCs w:val="22"/>
        </w:rPr>
        <w:t xml:space="preserve"> </w:t>
      </w:r>
    </w:p>
    <w:p w:rsidR="00ED1A34" w:rsidRPr="00102858" w:rsidRDefault="00ED1A34">
      <w:pPr>
        <w:pStyle w:val="BodyText2"/>
        <w:rPr>
          <w:sz w:val="22"/>
          <w:szCs w:val="22"/>
        </w:rPr>
      </w:pPr>
    </w:p>
    <w:tbl>
      <w:tblPr>
        <w:tblW w:w="9568" w:type="dxa"/>
        <w:tblLook w:val="01E0"/>
      </w:tblPr>
      <w:tblGrid>
        <w:gridCol w:w="4878"/>
        <w:gridCol w:w="4690"/>
      </w:tblGrid>
      <w:tr w:rsidR="00ED1A34" w:rsidRPr="00102858">
        <w:trPr>
          <w:trHeight w:val="2510"/>
        </w:trPr>
        <w:tc>
          <w:tcPr>
            <w:tcW w:w="4878" w:type="dxa"/>
          </w:tcPr>
          <w:p w:rsidR="00ED1A34" w:rsidRPr="00102858" w:rsidRDefault="00ED1A34">
            <w:pPr>
              <w:jc w:val="both"/>
              <w:rPr>
                <w:sz w:val="22"/>
                <w:szCs w:val="22"/>
                <w:u w:val="single"/>
              </w:rPr>
            </w:pPr>
            <w:r w:rsidRPr="00102858">
              <w:rPr>
                <w:sz w:val="22"/>
                <w:szCs w:val="22"/>
                <w:u w:val="single"/>
              </w:rPr>
              <w:t>Voting Members Present:</w:t>
            </w:r>
          </w:p>
          <w:p w:rsidR="009067E5" w:rsidRPr="00102858" w:rsidRDefault="009067E5" w:rsidP="009067E5">
            <w:pPr>
              <w:jc w:val="both"/>
              <w:rPr>
                <w:sz w:val="22"/>
                <w:szCs w:val="22"/>
              </w:rPr>
            </w:pPr>
            <w:r w:rsidRPr="00102858">
              <w:rPr>
                <w:sz w:val="22"/>
                <w:szCs w:val="22"/>
              </w:rPr>
              <w:t xml:space="preserve">Mickey Hazelwood, Chairman </w:t>
            </w:r>
          </w:p>
          <w:p w:rsidR="009067E5" w:rsidRPr="00102858" w:rsidRDefault="009067E5" w:rsidP="009067E5">
            <w:pPr>
              <w:jc w:val="both"/>
              <w:rPr>
                <w:sz w:val="22"/>
                <w:szCs w:val="22"/>
              </w:rPr>
            </w:pPr>
            <w:r w:rsidRPr="00102858">
              <w:rPr>
                <w:sz w:val="22"/>
                <w:szCs w:val="22"/>
              </w:rPr>
              <w:t xml:space="preserve">John Buzzone, Vice Chairman </w:t>
            </w:r>
          </w:p>
          <w:p w:rsidR="00BF7FC5" w:rsidRPr="00102858" w:rsidRDefault="00BF7FC5">
            <w:pPr>
              <w:jc w:val="both"/>
              <w:rPr>
                <w:sz w:val="22"/>
                <w:szCs w:val="22"/>
              </w:rPr>
            </w:pPr>
            <w:r w:rsidRPr="00102858">
              <w:rPr>
                <w:sz w:val="22"/>
                <w:szCs w:val="22"/>
              </w:rPr>
              <w:t>George W. Ball, Jr.</w:t>
            </w:r>
          </w:p>
          <w:p w:rsidR="00E96F14" w:rsidRPr="00102858" w:rsidRDefault="00E96F14" w:rsidP="00E96F14">
            <w:pPr>
              <w:jc w:val="both"/>
              <w:rPr>
                <w:sz w:val="22"/>
                <w:szCs w:val="22"/>
              </w:rPr>
            </w:pPr>
            <w:r w:rsidRPr="00102858">
              <w:rPr>
                <w:sz w:val="22"/>
                <w:szCs w:val="22"/>
              </w:rPr>
              <w:t xml:space="preserve">Michael DeMartini  </w:t>
            </w:r>
          </w:p>
          <w:p w:rsidR="009067E5" w:rsidRPr="00102858" w:rsidRDefault="009067E5" w:rsidP="00EC5101">
            <w:pPr>
              <w:jc w:val="both"/>
              <w:rPr>
                <w:sz w:val="22"/>
                <w:szCs w:val="22"/>
              </w:rPr>
            </w:pPr>
            <w:r w:rsidRPr="00102858">
              <w:rPr>
                <w:sz w:val="22"/>
                <w:szCs w:val="22"/>
              </w:rPr>
              <w:t>Michael Drinkwater</w:t>
            </w:r>
          </w:p>
          <w:p w:rsidR="00EC5101" w:rsidRPr="00102858" w:rsidRDefault="00EC5101" w:rsidP="00EC5101">
            <w:pPr>
              <w:jc w:val="both"/>
              <w:rPr>
                <w:sz w:val="22"/>
                <w:szCs w:val="22"/>
              </w:rPr>
            </w:pPr>
            <w:r w:rsidRPr="00102858">
              <w:rPr>
                <w:sz w:val="22"/>
                <w:szCs w:val="22"/>
              </w:rPr>
              <w:t xml:space="preserve">John Flansberg </w:t>
            </w:r>
          </w:p>
          <w:p w:rsidR="00340005" w:rsidRPr="00102858" w:rsidRDefault="00340005">
            <w:pPr>
              <w:jc w:val="both"/>
              <w:rPr>
                <w:sz w:val="22"/>
                <w:szCs w:val="22"/>
              </w:rPr>
            </w:pPr>
            <w:r w:rsidRPr="00102858">
              <w:rPr>
                <w:sz w:val="22"/>
                <w:szCs w:val="22"/>
              </w:rPr>
              <w:t xml:space="preserve">John Jackson </w:t>
            </w:r>
          </w:p>
          <w:p w:rsidR="009067E5" w:rsidRPr="00102858" w:rsidRDefault="00E96F14" w:rsidP="009067E5">
            <w:pPr>
              <w:jc w:val="both"/>
              <w:rPr>
                <w:sz w:val="22"/>
                <w:szCs w:val="22"/>
              </w:rPr>
            </w:pPr>
            <w:r w:rsidRPr="00102858">
              <w:rPr>
                <w:sz w:val="22"/>
                <w:szCs w:val="22"/>
              </w:rPr>
              <w:t>Neil Krutz</w:t>
            </w:r>
            <w:r w:rsidRPr="00102858" w:rsidDel="00BF7FC5">
              <w:rPr>
                <w:sz w:val="22"/>
                <w:szCs w:val="22"/>
              </w:rPr>
              <w:t xml:space="preserve"> </w:t>
            </w:r>
            <w:r w:rsidR="009067E5" w:rsidRPr="00102858">
              <w:rPr>
                <w:sz w:val="22"/>
                <w:szCs w:val="22"/>
              </w:rPr>
              <w:t xml:space="preserve">(arrived at 1:35 p.m.) </w:t>
            </w:r>
          </w:p>
          <w:p w:rsidR="009067E5" w:rsidRPr="00102858" w:rsidRDefault="009067E5" w:rsidP="009067E5">
            <w:pPr>
              <w:jc w:val="both"/>
              <w:rPr>
                <w:sz w:val="22"/>
                <w:szCs w:val="22"/>
              </w:rPr>
            </w:pPr>
            <w:r w:rsidRPr="00102858">
              <w:rPr>
                <w:sz w:val="22"/>
                <w:szCs w:val="22"/>
              </w:rPr>
              <w:t xml:space="preserve">Darrin Price  </w:t>
            </w:r>
          </w:p>
          <w:p w:rsidR="00ED1A34" w:rsidRPr="00102858" w:rsidRDefault="006B6AA2">
            <w:pPr>
              <w:jc w:val="both"/>
              <w:rPr>
                <w:sz w:val="22"/>
                <w:szCs w:val="22"/>
              </w:rPr>
            </w:pPr>
            <w:r w:rsidRPr="00102858">
              <w:rPr>
                <w:sz w:val="22"/>
                <w:szCs w:val="22"/>
              </w:rPr>
              <w:t>Jerry Schumacher</w:t>
            </w:r>
            <w:r w:rsidR="006C3E9A" w:rsidRPr="00102858">
              <w:rPr>
                <w:sz w:val="22"/>
                <w:szCs w:val="22"/>
              </w:rPr>
              <w:t xml:space="preserve"> </w:t>
            </w:r>
            <w:r w:rsidR="009067E5" w:rsidRPr="00102858">
              <w:rPr>
                <w:sz w:val="22"/>
                <w:szCs w:val="22"/>
              </w:rPr>
              <w:t>(left at 2:37 p.m.)</w:t>
            </w:r>
          </w:p>
          <w:p w:rsidR="00340005" w:rsidRPr="00102858" w:rsidRDefault="00340005" w:rsidP="009067E5">
            <w:pPr>
              <w:jc w:val="both"/>
              <w:rPr>
                <w:sz w:val="22"/>
                <w:szCs w:val="22"/>
              </w:rPr>
            </w:pPr>
          </w:p>
        </w:tc>
        <w:tc>
          <w:tcPr>
            <w:tcW w:w="4690" w:type="dxa"/>
          </w:tcPr>
          <w:p w:rsidR="00ED1A34" w:rsidRPr="00102858" w:rsidRDefault="00ED1A34">
            <w:pPr>
              <w:jc w:val="both"/>
              <w:rPr>
                <w:sz w:val="22"/>
                <w:szCs w:val="22"/>
                <w:u w:val="single"/>
              </w:rPr>
            </w:pPr>
            <w:r w:rsidRPr="00102858">
              <w:rPr>
                <w:sz w:val="22"/>
                <w:szCs w:val="22"/>
                <w:u w:val="single"/>
              </w:rPr>
              <w:t>Voting Members Absent:</w:t>
            </w:r>
          </w:p>
          <w:p w:rsidR="00E96F14" w:rsidRPr="00102858" w:rsidRDefault="00E96F14" w:rsidP="00E96F14">
            <w:pPr>
              <w:jc w:val="both"/>
              <w:rPr>
                <w:sz w:val="22"/>
                <w:szCs w:val="22"/>
              </w:rPr>
            </w:pPr>
            <w:r w:rsidRPr="00102858">
              <w:rPr>
                <w:sz w:val="22"/>
                <w:szCs w:val="22"/>
              </w:rPr>
              <w:t xml:space="preserve">John Erwin </w:t>
            </w:r>
          </w:p>
          <w:p w:rsidR="00ED1A34" w:rsidRPr="00102858" w:rsidRDefault="00ED1A34" w:rsidP="009067E5">
            <w:pPr>
              <w:jc w:val="both"/>
              <w:rPr>
                <w:sz w:val="22"/>
                <w:szCs w:val="22"/>
              </w:rPr>
            </w:pPr>
          </w:p>
        </w:tc>
      </w:tr>
      <w:tr w:rsidR="00ED1A34" w:rsidRPr="00102858">
        <w:trPr>
          <w:trHeight w:val="266"/>
        </w:trPr>
        <w:tc>
          <w:tcPr>
            <w:tcW w:w="4878" w:type="dxa"/>
          </w:tcPr>
          <w:p w:rsidR="00ED1A34" w:rsidRPr="00102858" w:rsidRDefault="00ED1A34">
            <w:pPr>
              <w:jc w:val="both"/>
              <w:rPr>
                <w:sz w:val="22"/>
                <w:szCs w:val="22"/>
                <w:u w:val="single"/>
              </w:rPr>
            </w:pPr>
            <w:r w:rsidRPr="00102858">
              <w:rPr>
                <w:sz w:val="22"/>
                <w:szCs w:val="22"/>
                <w:u w:val="single"/>
              </w:rPr>
              <w:t>Non-Voting Members Present:</w:t>
            </w:r>
          </w:p>
          <w:p w:rsidR="009067E5" w:rsidRPr="00102858" w:rsidRDefault="009067E5" w:rsidP="009067E5">
            <w:pPr>
              <w:jc w:val="both"/>
              <w:rPr>
                <w:sz w:val="22"/>
                <w:szCs w:val="22"/>
              </w:rPr>
            </w:pPr>
            <w:r w:rsidRPr="00102858">
              <w:rPr>
                <w:sz w:val="22"/>
                <w:szCs w:val="22"/>
              </w:rPr>
              <w:t>David Boland</w:t>
            </w:r>
          </w:p>
          <w:p w:rsidR="00670FD8" w:rsidRPr="00102858" w:rsidRDefault="00670FD8" w:rsidP="00670FD8">
            <w:pPr>
              <w:jc w:val="both"/>
              <w:rPr>
                <w:sz w:val="22"/>
                <w:szCs w:val="22"/>
              </w:rPr>
            </w:pPr>
          </w:p>
          <w:p w:rsidR="00ED1A34" w:rsidRPr="00102858" w:rsidRDefault="00ED1A34" w:rsidP="00455B85">
            <w:pPr>
              <w:jc w:val="both"/>
              <w:rPr>
                <w:sz w:val="22"/>
                <w:szCs w:val="22"/>
              </w:rPr>
            </w:pPr>
          </w:p>
        </w:tc>
        <w:tc>
          <w:tcPr>
            <w:tcW w:w="4690" w:type="dxa"/>
          </w:tcPr>
          <w:p w:rsidR="00ED1A34" w:rsidRPr="00102858" w:rsidRDefault="00ED1A34">
            <w:pPr>
              <w:jc w:val="both"/>
              <w:rPr>
                <w:sz w:val="22"/>
                <w:szCs w:val="22"/>
                <w:u w:val="single"/>
              </w:rPr>
            </w:pPr>
            <w:r w:rsidRPr="00102858">
              <w:rPr>
                <w:sz w:val="22"/>
                <w:szCs w:val="22"/>
                <w:u w:val="single"/>
              </w:rPr>
              <w:t>Non-Voting Members Absent:</w:t>
            </w:r>
          </w:p>
          <w:p w:rsidR="00266DB1" w:rsidRPr="00102858" w:rsidRDefault="00266DB1" w:rsidP="00266DB1">
            <w:pPr>
              <w:jc w:val="both"/>
              <w:rPr>
                <w:sz w:val="22"/>
                <w:szCs w:val="22"/>
              </w:rPr>
            </w:pPr>
            <w:r w:rsidRPr="00102858">
              <w:rPr>
                <w:sz w:val="22"/>
                <w:szCs w:val="22"/>
              </w:rPr>
              <w:t>John Bird</w:t>
            </w:r>
          </w:p>
          <w:p w:rsidR="003364C0" w:rsidRPr="00102858" w:rsidRDefault="003364C0" w:rsidP="003364C0">
            <w:pPr>
              <w:jc w:val="both"/>
              <w:rPr>
                <w:sz w:val="22"/>
                <w:szCs w:val="22"/>
              </w:rPr>
            </w:pPr>
            <w:r w:rsidRPr="00102858">
              <w:rPr>
                <w:sz w:val="22"/>
                <w:szCs w:val="22"/>
              </w:rPr>
              <w:t>Harry Fahnestock</w:t>
            </w:r>
          </w:p>
          <w:p w:rsidR="00ED1A34" w:rsidRPr="00102858" w:rsidRDefault="00ED1A34">
            <w:pPr>
              <w:jc w:val="both"/>
              <w:rPr>
                <w:sz w:val="22"/>
                <w:szCs w:val="22"/>
              </w:rPr>
            </w:pPr>
            <w:r w:rsidRPr="00102858">
              <w:rPr>
                <w:sz w:val="22"/>
                <w:szCs w:val="22"/>
              </w:rPr>
              <w:t xml:space="preserve">Kelvin Hickenbottom </w:t>
            </w:r>
          </w:p>
          <w:p w:rsidR="009067E5" w:rsidRPr="00102858" w:rsidRDefault="009067E5" w:rsidP="009067E5">
            <w:pPr>
              <w:jc w:val="both"/>
              <w:rPr>
                <w:sz w:val="22"/>
                <w:szCs w:val="22"/>
              </w:rPr>
            </w:pPr>
            <w:r w:rsidRPr="00102858">
              <w:rPr>
                <w:sz w:val="22"/>
                <w:szCs w:val="22"/>
              </w:rPr>
              <w:t xml:space="preserve">My-Linh Nguyen </w:t>
            </w:r>
          </w:p>
          <w:p w:rsidR="00670FD8" w:rsidRPr="00102858" w:rsidRDefault="00E80A62">
            <w:pPr>
              <w:jc w:val="both"/>
              <w:rPr>
                <w:sz w:val="22"/>
                <w:szCs w:val="22"/>
              </w:rPr>
            </w:pPr>
            <w:r w:rsidRPr="00102858">
              <w:rPr>
                <w:sz w:val="22"/>
                <w:szCs w:val="22"/>
              </w:rPr>
              <w:t>Edmund Quaglieri</w:t>
            </w:r>
          </w:p>
          <w:p w:rsidR="00ED1A34" w:rsidRPr="00102858" w:rsidRDefault="00ED1A34" w:rsidP="00670FD8">
            <w:pPr>
              <w:jc w:val="both"/>
              <w:rPr>
                <w:sz w:val="22"/>
                <w:szCs w:val="22"/>
              </w:rPr>
            </w:pPr>
          </w:p>
        </w:tc>
      </w:tr>
      <w:tr w:rsidR="00ED1A34" w:rsidRPr="00102858">
        <w:trPr>
          <w:trHeight w:val="266"/>
        </w:trPr>
        <w:tc>
          <w:tcPr>
            <w:tcW w:w="4878" w:type="dxa"/>
          </w:tcPr>
          <w:p w:rsidR="00ED1A34" w:rsidRPr="00102858" w:rsidRDefault="00ED1A34">
            <w:pPr>
              <w:jc w:val="both"/>
              <w:rPr>
                <w:sz w:val="22"/>
                <w:szCs w:val="22"/>
              </w:rPr>
            </w:pPr>
          </w:p>
        </w:tc>
        <w:tc>
          <w:tcPr>
            <w:tcW w:w="4690" w:type="dxa"/>
          </w:tcPr>
          <w:p w:rsidR="00ED1A34" w:rsidRPr="00102858" w:rsidRDefault="00ED1A34">
            <w:pPr>
              <w:jc w:val="both"/>
              <w:rPr>
                <w:sz w:val="22"/>
                <w:szCs w:val="22"/>
              </w:rPr>
            </w:pPr>
          </w:p>
        </w:tc>
      </w:tr>
      <w:tr w:rsidR="00ED1A34" w:rsidRPr="00102858">
        <w:trPr>
          <w:trHeight w:val="266"/>
        </w:trPr>
        <w:tc>
          <w:tcPr>
            <w:tcW w:w="4878" w:type="dxa"/>
          </w:tcPr>
          <w:p w:rsidR="00ED1A34" w:rsidRPr="00102858" w:rsidRDefault="00ED1A34">
            <w:pPr>
              <w:jc w:val="both"/>
              <w:rPr>
                <w:sz w:val="22"/>
                <w:szCs w:val="22"/>
                <w:u w:val="single"/>
              </w:rPr>
            </w:pPr>
            <w:r w:rsidRPr="00102858">
              <w:rPr>
                <w:sz w:val="22"/>
                <w:szCs w:val="22"/>
                <w:u w:val="single"/>
              </w:rPr>
              <w:t>Staff Members Present:</w:t>
            </w:r>
          </w:p>
          <w:p w:rsidR="00ED1A34" w:rsidRPr="00102858" w:rsidRDefault="00ED1A34">
            <w:pPr>
              <w:jc w:val="both"/>
              <w:rPr>
                <w:sz w:val="22"/>
                <w:szCs w:val="22"/>
              </w:rPr>
            </w:pPr>
            <w:smartTag w:uri="urn:schemas-microsoft-com:office:smarttags" w:element="PersonName">
              <w:r w:rsidRPr="00102858">
                <w:rPr>
                  <w:sz w:val="22"/>
                  <w:szCs w:val="22"/>
                </w:rPr>
                <w:t>Jim Smith</w:t>
              </w:r>
            </w:smartTag>
            <w:r w:rsidRPr="00102858">
              <w:rPr>
                <w:sz w:val="22"/>
                <w:szCs w:val="22"/>
              </w:rPr>
              <w:t>erman</w:t>
            </w:r>
          </w:p>
          <w:p w:rsidR="00ED1A34" w:rsidRPr="00102858" w:rsidRDefault="00ED1A34">
            <w:pPr>
              <w:jc w:val="both"/>
              <w:rPr>
                <w:sz w:val="22"/>
                <w:szCs w:val="22"/>
              </w:rPr>
            </w:pPr>
            <w:r w:rsidRPr="00102858">
              <w:rPr>
                <w:sz w:val="22"/>
                <w:szCs w:val="22"/>
              </w:rPr>
              <w:t>Chris Wessel</w:t>
            </w:r>
          </w:p>
          <w:p w:rsidR="00ED1A34" w:rsidRPr="00102858" w:rsidRDefault="00ED1A34">
            <w:pPr>
              <w:jc w:val="both"/>
              <w:rPr>
                <w:sz w:val="22"/>
                <w:szCs w:val="22"/>
              </w:rPr>
            </w:pPr>
            <w:r w:rsidRPr="00102858">
              <w:rPr>
                <w:sz w:val="22"/>
                <w:szCs w:val="22"/>
              </w:rPr>
              <w:t>June Davis</w:t>
            </w:r>
          </w:p>
          <w:p w:rsidR="00ED1A34" w:rsidRPr="00102858" w:rsidRDefault="00ED1A34" w:rsidP="003364C0">
            <w:pPr>
              <w:rPr>
                <w:sz w:val="22"/>
                <w:szCs w:val="22"/>
              </w:rPr>
            </w:pPr>
            <w:r w:rsidRPr="00102858">
              <w:rPr>
                <w:sz w:val="22"/>
                <w:szCs w:val="22"/>
              </w:rPr>
              <w:t>John Rhodes, Legal Counsel</w:t>
            </w:r>
          </w:p>
          <w:p w:rsidR="00ED1A34" w:rsidRPr="00102858" w:rsidRDefault="00ED1A34">
            <w:pPr>
              <w:jc w:val="both"/>
              <w:rPr>
                <w:sz w:val="22"/>
                <w:szCs w:val="22"/>
              </w:rPr>
            </w:pPr>
          </w:p>
        </w:tc>
        <w:tc>
          <w:tcPr>
            <w:tcW w:w="4690" w:type="dxa"/>
          </w:tcPr>
          <w:p w:rsidR="00ED1A34" w:rsidRPr="00102858" w:rsidRDefault="00ED1A34">
            <w:pPr>
              <w:jc w:val="both"/>
              <w:rPr>
                <w:sz w:val="22"/>
                <w:szCs w:val="22"/>
              </w:rPr>
            </w:pPr>
          </w:p>
        </w:tc>
      </w:tr>
    </w:tbl>
    <w:p w:rsidR="00ED1A34" w:rsidRPr="00102858" w:rsidRDefault="00471424" w:rsidP="000D1371">
      <w:pPr>
        <w:pStyle w:val="Heading3"/>
        <w:numPr>
          <w:ilvl w:val="0"/>
          <w:numId w:val="1"/>
        </w:numPr>
      </w:pPr>
      <w:proofErr w:type="gramStart"/>
      <w:r w:rsidRPr="00102858">
        <w:t>Public Comments</w:t>
      </w:r>
      <w:r w:rsidR="00ED1A34" w:rsidRPr="00102858">
        <w:t>.</w:t>
      </w:r>
      <w:proofErr w:type="gramEnd"/>
    </w:p>
    <w:p w:rsidR="00A616B5" w:rsidRPr="00102858" w:rsidRDefault="00EC5101" w:rsidP="000D1371">
      <w:pPr>
        <w:tabs>
          <w:tab w:val="left" w:pos="0"/>
          <w:tab w:val="left" w:pos="720"/>
          <w:tab w:val="left" w:pos="1440"/>
          <w:tab w:val="left" w:pos="1710"/>
          <w:tab w:val="left" w:pos="2880"/>
        </w:tabs>
        <w:jc w:val="both"/>
        <w:rPr>
          <w:sz w:val="22"/>
          <w:szCs w:val="22"/>
        </w:rPr>
      </w:pPr>
      <w:r w:rsidRPr="00102858">
        <w:rPr>
          <w:sz w:val="22"/>
          <w:szCs w:val="22"/>
        </w:rPr>
        <w:t xml:space="preserve">Chairman </w:t>
      </w:r>
      <w:r w:rsidR="009067E5" w:rsidRPr="00102858">
        <w:rPr>
          <w:sz w:val="22"/>
          <w:szCs w:val="22"/>
        </w:rPr>
        <w:t>Hazelwood</w:t>
      </w:r>
      <w:r w:rsidR="00E80A62" w:rsidRPr="00102858">
        <w:rPr>
          <w:sz w:val="22"/>
          <w:szCs w:val="22"/>
        </w:rPr>
        <w:t xml:space="preserve"> </w:t>
      </w:r>
      <w:r w:rsidR="00A616B5" w:rsidRPr="00102858">
        <w:rPr>
          <w:sz w:val="22"/>
          <w:szCs w:val="22"/>
        </w:rPr>
        <w:t>called for public comments</w:t>
      </w:r>
      <w:r w:rsidR="00C10D0D" w:rsidRPr="00102858">
        <w:rPr>
          <w:sz w:val="22"/>
          <w:szCs w:val="22"/>
        </w:rPr>
        <w:t xml:space="preserve"> and hearing none, closed the public comment period</w:t>
      </w:r>
      <w:r w:rsidR="00A616B5" w:rsidRPr="00102858">
        <w:rPr>
          <w:sz w:val="22"/>
          <w:szCs w:val="22"/>
        </w:rPr>
        <w:t>.</w:t>
      </w:r>
    </w:p>
    <w:p w:rsidR="00A616B5" w:rsidRPr="00102858" w:rsidRDefault="00A616B5" w:rsidP="000D1371">
      <w:pPr>
        <w:tabs>
          <w:tab w:val="left" w:pos="0"/>
          <w:tab w:val="left" w:pos="720"/>
          <w:tab w:val="left" w:pos="1440"/>
          <w:tab w:val="left" w:pos="1710"/>
          <w:tab w:val="left" w:pos="2880"/>
        </w:tabs>
        <w:jc w:val="both"/>
        <w:rPr>
          <w:sz w:val="22"/>
          <w:szCs w:val="22"/>
        </w:rPr>
      </w:pPr>
    </w:p>
    <w:p w:rsidR="002164DC" w:rsidRPr="00102858" w:rsidRDefault="00471424" w:rsidP="000D1371">
      <w:pPr>
        <w:widowControl w:val="0"/>
        <w:numPr>
          <w:ilvl w:val="0"/>
          <w:numId w:val="1"/>
        </w:numPr>
        <w:autoSpaceDE w:val="0"/>
        <w:autoSpaceDN w:val="0"/>
        <w:adjustRightInd w:val="0"/>
        <w:jc w:val="both"/>
        <w:rPr>
          <w:b/>
          <w:sz w:val="22"/>
          <w:szCs w:val="22"/>
        </w:rPr>
      </w:pPr>
      <w:r w:rsidRPr="00102858">
        <w:rPr>
          <w:b/>
          <w:sz w:val="22"/>
          <w:szCs w:val="22"/>
        </w:rPr>
        <w:t>Approval of the agenda</w:t>
      </w:r>
      <w:r w:rsidR="003A4CEC" w:rsidRPr="00102858">
        <w:rPr>
          <w:b/>
          <w:sz w:val="22"/>
          <w:szCs w:val="22"/>
        </w:rPr>
        <w:t>.</w:t>
      </w:r>
      <w:r w:rsidRPr="00102858">
        <w:rPr>
          <w:b/>
          <w:sz w:val="22"/>
          <w:szCs w:val="22"/>
        </w:rPr>
        <w:t xml:space="preserve"> </w:t>
      </w:r>
    </w:p>
    <w:p w:rsidR="00471424" w:rsidRPr="00102858" w:rsidRDefault="002164DC" w:rsidP="000D1371">
      <w:pPr>
        <w:widowControl w:val="0"/>
        <w:autoSpaceDE w:val="0"/>
        <w:autoSpaceDN w:val="0"/>
        <w:adjustRightInd w:val="0"/>
        <w:jc w:val="both"/>
        <w:rPr>
          <w:sz w:val="22"/>
          <w:szCs w:val="22"/>
        </w:rPr>
      </w:pPr>
      <w:r w:rsidRPr="00102858">
        <w:rPr>
          <w:sz w:val="22"/>
          <w:szCs w:val="22"/>
        </w:rPr>
        <w:t xml:space="preserve">Commissioner </w:t>
      </w:r>
      <w:r w:rsidR="009067E5" w:rsidRPr="00102858">
        <w:rPr>
          <w:sz w:val="22"/>
          <w:szCs w:val="22"/>
        </w:rPr>
        <w:t>Price</w:t>
      </w:r>
      <w:r w:rsidR="00670FD8" w:rsidRPr="00102858">
        <w:rPr>
          <w:sz w:val="22"/>
          <w:szCs w:val="22"/>
        </w:rPr>
        <w:t xml:space="preserve"> </w:t>
      </w:r>
      <w:r w:rsidRPr="00102858">
        <w:rPr>
          <w:sz w:val="22"/>
          <w:szCs w:val="22"/>
        </w:rPr>
        <w:t>made a motion to approve the</w:t>
      </w:r>
      <w:r w:rsidR="0064139B" w:rsidRPr="00102858">
        <w:rPr>
          <w:sz w:val="22"/>
          <w:szCs w:val="22"/>
        </w:rPr>
        <w:t xml:space="preserve"> February 6, 2013</w:t>
      </w:r>
      <w:r w:rsidR="000D1371">
        <w:rPr>
          <w:sz w:val="22"/>
          <w:szCs w:val="22"/>
        </w:rPr>
        <w:t>,</w:t>
      </w:r>
      <w:r w:rsidRPr="00102858">
        <w:rPr>
          <w:sz w:val="22"/>
          <w:szCs w:val="22"/>
        </w:rPr>
        <w:t xml:space="preserve"> meeting agenda as posted.  Commissioner</w:t>
      </w:r>
      <w:r w:rsidR="00C10D0D" w:rsidRPr="00102858">
        <w:rPr>
          <w:sz w:val="22"/>
          <w:szCs w:val="22"/>
        </w:rPr>
        <w:t xml:space="preserve"> </w:t>
      </w:r>
      <w:r w:rsidR="009067E5" w:rsidRPr="00102858">
        <w:rPr>
          <w:sz w:val="22"/>
          <w:szCs w:val="22"/>
        </w:rPr>
        <w:t xml:space="preserve">Ball </w:t>
      </w:r>
      <w:r w:rsidRPr="00102858">
        <w:rPr>
          <w:sz w:val="22"/>
          <w:szCs w:val="22"/>
        </w:rPr>
        <w:t>seconded the motion, which carried unanimously.</w:t>
      </w:r>
    </w:p>
    <w:p w:rsidR="002164DC" w:rsidRPr="00102858" w:rsidRDefault="002164DC" w:rsidP="000D1371">
      <w:pPr>
        <w:widowControl w:val="0"/>
        <w:autoSpaceDE w:val="0"/>
        <w:autoSpaceDN w:val="0"/>
        <w:adjustRightInd w:val="0"/>
        <w:jc w:val="both"/>
        <w:rPr>
          <w:sz w:val="22"/>
          <w:szCs w:val="22"/>
        </w:rPr>
      </w:pPr>
    </w:p>
    <w:p w:rsidR="00ED1A34" w:rsidRPr="00102858" w:rsidRDefault="00ED1A34" w:rsidP="000D1371">
      <w:pPr>
        <w:widowControl w:val="0"/>
        <w:numPr>
          <w:ilvl w:val="0"/>
          <w:numId w:val="1"/>
        </w:numPr>
        <w:autoSpaceDE w:val="0"/>
        <w:autoSpaceDN w:val="0"/>
        <w:adjustRightInd w:val="0"/>
        <w:jc w:val="both"/>
        <w:rPr>
          <w:sz w:val="22"/>
          <w:szCs w:val="22"/>
        </w:rPr>
      </w:pPr>
      <w:r w:rsidRPr="00102858">
        <w:rPr>
          <w:b/>
          <w:sz w:val="22"/>
          <w:szCs w:val="22"/>
        </w:rPr>
        <w:t xml:space="preserve">Approval of minutes from the </w:t>
      </w:r>
      <w:r w:rsidR="0064139B" w:rsidRPr="00102858">
        <w:rPr>
          <w:b/>
          <w:sz w:val="22"/>
          <w:szCs w:val="22"/>
        </w:rPr>
        <w:t>December 5</w:t>
      </w:r>
      <w:r w:rsidR="00B8549C" w:rsidRPr="00102858">
        <w:rPr>
          <w:b/>
          <w:sz w:val="22"/>
          <w:szCs w:val="22"/>
        </w:rPr>
        <w:t>, 2012</w:t>
      </w:r>
      <w:r w:rsidRPr="00102858">
        <w:rPr>
          <w:b/>
          <w:sz w:val="22"/>
          <w:szCs w:val="22"/>
        </w:rPr>
        <w:t xml:space="preserve"> meeting.</w:t>
      </w:r>
    </w:p>
    <w:p w:rsidR="00B8549C" w:rsidRPr="00102858" w:rsidRDefault="003364C0" w:rsidP="000D1371">
      <w:pPr>
        <w:autoSpaceDE w:val="0"/>
        <w:autoSpaceDN w:val="0"/>
        <w:adjustRightInd w:val="0"/>
        <w:jc w:val="both"/>
        <w:rPr>
          <w:rFonts w:ascii="Arial" w:hAnsi="Arial" w:cs="Arial"/>
          <w:color w:val="000000"/>
          <w:sz w:val="22"/>
          <w:szCs w:val="22"/>
        </w:rPr>
      </w:pPr>
      <w:r w:rsidRPr="00102858">
        <w:rPr>
          <w:sz w:val="22"/>
          <w:szCs w:val="22"/>
        </w:rPr>
        <w:t xml:space="preserve">Commissioner </w:t>
      </w:r>
      <w:r w:rsidR="009067E5" w:rsidRPr="00102858">
        <w:rPr>
          <w:sz w:val="22"/>
          <w:szCs w:val="22"/>
        </w:rPr>
        <w:t xml:space="preserve">DeMartini </w:t>
      </w:r>
      <w:r w:rsidR="0053436A" w:rsidRPr="00102858">
        <w:rPr>
          <w:sz w:val="22"/>
          <w:szCs w:val="22"/>
        </w:rPr>
        <w:t>made</w:t>
      </w:r>
      <w:r w:rsidR="0044709D" w:rsidRPr="00102858">
        <w:rPr>
          <w:sz w:val="22"/>
          <w:szCs w:val="22"/>
        </w:rPr>
        <w:t xml:space="preserve"> a motion </w:t>
      </w:r>
      <w:r w:rsidR="00ED1A34" w:rsidRPr="00102858">
        <w:rPr>
          <w:sz w:val="22"/>
          <w:szCs w:val="22"/>
        </w:rPr>
        <w:t xml:space="preserve">to approve the minutes as </w:t>
      </w:r>
      <w:r w:rsidR="00B8549C" w:rsidRPr="00102858">
        <w:rPr>
          <w:sz w:val="22"/>
          <w:szCs w:val="22"/>
        </w:rPr>
        <w:t>submitted</w:t>
      </w:r>
      <w:r w:rsidR="00ED1A34" w:rsidRPr="00102858">
        <w:rPr>
          <w:sz w:val="22"/>
          <w:szCs w:val="22"/>
        </w:rPr>
        <w:t xml:space="preserve">.  </w:t>
      </w:r>
      <w:r w:rsidR="00C752FD" w:rsidRPr="00102858">
        <w:rPr>
          <w:sz w:val="22"/>
          <w:szCs w:val="22"/>
        </w:rPr>
        <w:t xml:space="preserve">Commissioner </w:t>
      </w:r>
      <w:r w:rsidR="009067E5" w:rsidRPr="00102858">
        <w:rPr>
          <w:sz w:val="22"/>
          <w:szCs w:val="22"/>
        </w:rPr>
        <w:t xml:space="preserve">Flansberg </w:t>
      </w:r>
      <w:r w:rsidR="0053436A" w:rsidRPr="00102858">
        <w:rPr>
          <w:sz w:val="22"/>
          <w:szCs w:val="22"/>
        </w:rPr>
        <w:t>se</w:t>
      </w:r>
      <w:r w:rsidR="0044709D" w:rsidRPr="00102858">
        <w:rPr>
          <w:sz w:val="22"/>
          <w:szCs w:val="22"/>
        </w:rPr>
        <w:t>conded</w:t>
      </w:r>
      <w:r w:rsidR="00ED1A34" w:rsidRPr="00102858">
        <w:rPr>
          <w:sz w:val="22"/>
          <w:szCs w:val="22"/>
        </w:rPr>
        <w:t xml:space="preserve"> the motion, which carried unanimously.  </w:t>
      </w:r>
      <w:r w:rsidR="009067E5" w:rsidRPr="00102858">
        <w:rPr>
          <w:sz w:val="22"/>
          <w:szCs w:val="22"/>
        </w:rPr>
        <w:t>Commissioner Drinkwater abstained.</w:t>
      </w:r>
      <w:r w:rsidR="00B8549C" w:rsidRPr="00102858">
        <w:rPr>
          <w:sz w:val="22"/>
          <w:szCs w:val="22"/>
        </w:rPr>
        <w:t xml:space="preserve"> </w:t>
      </w:r>
    </w:p>
    <w:p w:rsidR="00BA32FE" w:rsidRPr="00102858" w:rsidRDefault="00BA32FE" w:rsidP="000D1371">
      <w:pPr>
        <w:autoSpaceDE w:val="0"/>
        <w:autoSpaceDN w:val="0"/>
        <w:adjustRightInd w:val="0"/>
        <w:jc w:val="both"/>
        <w:rPr>
          <w:rFonts w:ascii="Arial" w:hAnsi="Arial" w:cs="Arial"/>
          <w:color w:val="000000"/>
          <w:sz w:val="22"/>
          <w:szCs w:val="22"/>
        </w:rPr>
      </w:pPr>
      <w:r w:rsidRPr="00102858">
        <w:rPr>
          <w:rFonts w:ascii="Arial" w:hAnsi="Arial" w:cs="Arial"/>
          <w:color w:val="000000"/>
          <w:sz w:val="22"/>
          <w:szCs w:val="22"/>
        </w:rPr>
        <w:t xml:space="preserve"> </w:t>
      </w:r>
    </w:p>
    <w:p w:rsidR="0064139B" w:rsidRPr="00102858" w:rsidRDefault="0064139B" w:rsidP="000D1371">
      <w:pPr>
        <w:widowControl w:val="0"/>
        <w:numPr>
          <w:ilvl w:val="0"/>
          <w:numId w:val="1"/>
        </w:numPr>
        <w:autoSpaceDE w:val="0"/>
        <w:autoSpaceDN w:val="0"/>
        <w:adjustRightInd w:val="0"/>
        <w:jc w:val="both"/>
        <w:rPr>
          <w:rFonts w:ascii="Arial" w:hAnsi="Arial" w:cs="Arial"/>
          <w:b/>
          <w:bCs/>
          <w:sz w:val="22"/>
          <w:szCs w:val="22"/>
        </w:rPr>
      </w:pPr>
      <w:r w:rsidRPr="00102858">
        <w:rPr>
          <w:b/>
          <w:sz w:val="22"/>
          <w:szCs w:val="22"/>
        </w:rPr>
        <w:t xml:space="preserve">Report by the Regional Transportation Commission (“RTC”) on its South East Connector project, including issues related to Steamboat Creek and flood management; and, possible direction to staff, Garth </w:t>
      </w:r>
      <w:proofErr w:type="spellStart"/>
      <w:r w:rsidRPr="00102858">
        <w:rPr>
          <w:b/>
          <w:sz w:val="22"/>
          <w:szCs w:val="22"/>
        </w:rPr>
        <w:t>Oksol</w:t>
      </w:r>
      <w:proofErr w:type="spellEnd"/>
      <w:r w:rsidRPr="00102858">
        <w:rPr>
          <w:b/>
          <w:sz w:val="22"/>
          <w:szCs w:val="22"/>
        </w:rPr>
        <w:t>, RTC.</w:t>
      </w:r>
    </w:p>
    <w:p w:rsidR="00292FB1" w:rsidRDefault="0064139B" w:rsidP="000D1371">
      <w:pPr>
        <w:autoSpaceDE w:val="0"/>
        <w:autoSpaceDN w:val="0"/>
        <w:adjustRightInd w:val="0"/>
        <w:jc w:val="both"/>
        <w:rPr>
          <w:sz w:val="22"/>
          <w:szCs w:val="22"/>
        </w:rPr>
      </w:pPr>
      <w:r w:rsidRPr="00102858">
        <w:rPr>
          <w:sz w:val="22"/>
          <w:szCs w:val="22"/>
        </w:rPr>
        <w:t>Chairman</w:t>
      </w:r>
      <w:r w:rsidR="0008341A" w:rsidRPr="00102858">
        <w:rPr>
          <w:sz w:val="22"/>
          <w:szCs w:val="22"/>
        </w:rPr>
        <w:t xml:space="preserve"> Hazelwood</w:t>
      </w:r>
      <w:r w:rsidR="004D6EDF">
        <w:rPr>
          <w:sz w:val="22"/>
          <w:szCs w:val="22"/>
        </w:rPr>
        <w:t xml:space="preserve"> welcomed</w:t>
      </w:r>
      <w:r w:rsidR="0008341A" w:rsidRPr="00102858">
        <w:rPr>
          <w:sz w:val="22"/>
          <w:szCs w:val="22"/>
        </w:rPr>
        <w:t xml:space="preserve"> Garth Oksol, RTC Project Manager, </w:t>
      </w:r>
      <w:r w:rsidR="004D6EDF">
        <w:rPr>
          <w:sz w:val="22"/>
          <w:szCs w:val="22"/>
        </w:rPr>
        <w:t xml:space="preserve">who </w:t>
      </w:r>
      <w:r w:rsidR="0008341A" w:rsidRPr="00102858">
        <w:rPr>
          <w:sz w:val="22"/>
          <w:szCs w:val="22"/>
        </w:rPr>
        <w:t xml:space="preserve">thanked members for the opportunity to provide an update on the Southeast Connector (SEC) project.  He stated that he would </w:t>
      </w:r>
      <w:r w:rsidR="0008341A" w:rsidRPr="00102858">
        <w:rPr>
          <w:sz w:val="22"/>
          <w:szCs w:val="22"/>
        </w:rPr>
        <w:lastRenderedPageBreak/>
        <w:t xml:space="preserve">provide an update on the overall project and Matt Setty, CH2M Hill, would provide an update on the environmental </w:t>
      </w:r>
      <w:r w:rsidR="004D6EDF">
        <w:rPr>
          <w:sz w:val="22"/>
          <w:szCs w:val="22"/>
        </w:rPr>
        <w:t>components.  (Copy</w:t>
      </w:r>
      <w:r w:rsidR="0008341A" w:rsidRPr="00102858">
        <w:rPr>
          <w:sz w:val="22"/>
          <w:szCs w:val="22"/>
        </w:rPr>
        <w:t xml:space="preserve"> of</w:t>
      </w:r>
      <w:r w:rsidR="00D453BC">
        <w:rPr>
          <w:sz w:val="22"/>
          <w:szCs w:val="22"/>
        </w:rPr>
        <w:t xml:space="preserve"> this</w:t>
      </w:r>
      <w:r w:rsidR="0008341A" w:rsidRPr="00102858">
        <w:rPr>
          <w:sz w:val="22"/>
          <w:szCs w:val="22"/>
        </w:rPr>
        <w:t xml:space="preserve"> presentation </w:t>
      </w:r>
      <w:r w:rsidR="00D453BC">
        <w:rPr>
          <w:sz w:val="22"/>
          <w:szCs w:val="22"/>
        </w:rPr>
        <w:t xml:space="preserve">is </w:t>
      </w:r>
      <w:r w:rsidR="0008341A" w:rsidRPr="00102858">
        <w:rPr>
          <w:sz w:val="22"/>
          <w:szCs w:val="22"/>
        </w:rPr>
        <w:t>on file</w:t>
      </w:r>
      <w:r w:rsidR="00D453BC">
        <w:rPr>
          <w:sz w:val="22"/>
          <w:szCs w:val="22"/>
        </w:rPr>
        <w:t>.</w:t>
      </w:r>
      <w:r w:rsidR="0008341A" w:rsidRPr="00102858">
        <w:rPr>
          <w:sz w:val="22"/>
          <w:szCs w:val="22"/>
        </w:rPr>
        <w:t>)</w:t>
      </w:r>
    </w:p>
    <w:p w:rsidR="00D453BC" w:rsidRPr="00102858" w:rsidRDefault="00D453BC" w:rsidP="000D1371">
      <w:pPr>
        <w:autoSpaceDE w:val="0"/>
        <w:autoSpaceDN w:val="0"/>
        <w:adjustRightInd w:val="0"/>
        <w:jc w:val="both"/>
        <w:rPr>
          <w:sz w:val="22"/>
          <w:szCs w:val="22"/>
        </w:rPr>
      </w:pPr>
    </w:p>
    <w:p w:rsidR="0008341A" w:rsidRDefault="0008341A" w:rsidP="000D1371">
      <w:pPr>
        <w:autoSpaceDE w:val="0"/>
        <w:autoSpaceDN w:val="0"/>
        <w:adjustRightInd w:val="0"/>
        <w:jc w:val="both"/>
        <w:rPr>
          <w:sz w:val="22"/>
          <w:szCs w:val="22"/>
        </w:rPr>
      </w:pPr>
      <w:r w:rsidRPr="00102858">
        <w:rPr>
          <w:sz w:val="22"/>
          <w:szCs w:val="22"/>
        </w:rPr>
        <w:t>Mr. Oksol referred to Co</w:t>
      </w:r>
      <w:r w:rsidR="004D6EDF">
        <w:rPr>
          <w:sz w:val="22"/>
          <w:szCs w:val="22"/>
        </w:rPr>
        <w:t>nstruction Manager at Risk (CMAR</w:t>
      </w:r>
      <w:r w:rsidRPr="00102858">
        <w:rPr>
          <w:sz w:val="22"/>
          <w:szCs w:val="22"/>
        </w:rPr>
        <w:t xml:space="preserve">), which is a new project delivery method </w:t>
      </w:r>
      <w:r w:rsidR="004D6EDF">
        <w:rPr>
          <w:sz w:val="22"/>
          <w:szCs w:val="22"/>
        </w:rPr>
        <w:t xml:space="preserve">used </w:t>
      </w:r>
      <w:r w:rsidRPr="00102858">
        <w:rPr>
          <w:sz w:val="22"/>
          <w:szCs w:val="22"/>
        </w:rPr>
        <w:t xml:space="preserve">in the state of Nevada.  He added that the SEC is the second CMAR project in Nevada.  He explained that CMAR is a design-build project </w:t>
      </w:r>
      <w:r w:rsidR="004D6EDF">
        <w:rPr>
          <w:sz w:val="22"/>
          <w:szCs w:val="22"/>
        </w:rPr>
        <w:t xml:space="preserve">that </w:t>
      </w:r>
      <w:r w:rsidRPr="00102858">
        <w:rPr>
          <w:sz w:val="22"/>
          <w:szCs w:val="22"/>
        </w:rPr>
        <w:t xml:space="preserve">reallocates risk, while reducing the number of change orders.  He referred to a map of the project area.  </w:t>
      </w:r>
    </w:p>
    <w:p w:rsidR="00D453BC" w:rsidRPr="00102858" w:rsidRDefault="00D453BC" w:rsidP="000D1371">
      <w:pPr>
        <w:autoSpaceDE w:val="0"/>
        <w:autoSpaceDN w:val="0"/>
        <w:adjustRightInd w:val="0"/>
        <w:jc w:val="both"/>
        <w:rPr>
          <w:sz w:val="22"/>
          <w:szCs w:val="22"/>
        </w:rPr>
      </w:pPr>
    </w:p>
    <w:p w:rsidR="00DF0078" w:rsidRDefault="0008341A" w:rsidP="000D1371">
      <w:pPr>
        <w:autoSpaceDE w:val="0"/>
        <w:autoSpaceDN w:val="0"/>
        <w:adjustRightInd w:val="0"/>
        <w:jc w:val="both"/>
        <w:rPr>
          <w:sz w:val="22"/>
          <w:szCs w:val="22"/>
        </w:rPr>
      </w:pPr>
      <w:r w:rsidRPr="00102858">
        <w:rPr>
          <w:sz w:val="22"/>
          <w:szCs w:val="22"/>
        </w:rPr>
        <w:t>Mr. Oksol reported that Kiewit Western was hired as the contractor for the Phase 1 work</w:t>
      </w:r>
      <w:r w:rsidR="009D160E" w:rsidRPr="00102858">
        <w:rPr>
          <w:sz w:val="22"/>
          <w:szCs w:val="22"/>
        </w:rPr>
        <w:t xml:space="preserve"> and has been working with RTC and TY Lin since last March.  He stated that the groundbreaking was held in December and construction began in February. </w:t>
      </w:r>
    </w:p>
    <w:p w:rsidR="0008341A" w:rsidRPr="00102858" w:rsidRDefault="009D160E" w:rsidP="000D1371">
      <w:pPr>
        <w:autoSpaceDE w:val="0"/>
        <w:autoSpaceDN w:val="0"/>
        <w:adjustRightInd w:val="0"/>
        <w:jc w:val="both"/>
        <w:rPr>
          <w:sz w:val="22"/>
          <w:szCs w:val="22"/>
        </w:rPr>
      </w:pPr>
      <w:r w:rsidRPr="00102858">
        <w:rPr>
          <w:sz w:val="22"/>
          <w:szCs w:val="22"/>
        </w:rPr>
        <w:t xml:space="preserve"> </w:t>
      </w:r>
    </w:p>
    <w:p w:rsidR="00DF0078" w:rsidRDefault="009D160E" w:rsidP="000D1371">
      <w:pPr>
        <w:autoSpaceDE w:val="0"/>
        <w:autoSpaceDN w:val="0"/>
        <w:adjustRightInd w:val="0"/>
        <w:jc w:val="both"/>
        <w:rPr>
          <w:sz w:val="22"/>
          <w:szCs w:val="22"/>
        </w:rPr>
      </w:pPr>
      <w:r w:rsidRPr="00102858">
        <w:rPr>
          <w:sz w:val="22"/>
          <w:szCs w:val="22"/>
        </w:rPr>
        <w:t>Mr. Oksol showed the alignment of the roadway, as well as volumetric mitigation</w:t>
      </w:r>
      <w:r w:rsidR="004D6EDF">
        <w:rPr>
          <w:sz w:val="22"/>
          <w:szCs w:val="22"/>
        </w:rPr>
        <w:t xml:space="preserve"> areas.  He also showed artist</w:t>
      </w:r>
      <w:r w:rsidRPr="00102858">
        <w:rPr>
          <w:sz w:val="22"/>
          <w:szCs w:val="22"/>
        </w:rPr>
        <w:t xml:space="preserve"> renderings of the bridge and some revegetated areas. </w:t>
      </w:r>
    </w:p>
    <w:p w:rsidR="009D160E" w:rsidRPr="00102858" w:rsidRDefault="009D160E" w:rsidP="000D1371">
      <w:pPr>
        <w:autoSpaceDE w:val="0"/>
        <w:autoSpaceDN w:val="0"/>
        <w:adjustRightInd w:val="0"/>
        <w:jc w:val="both"/>
        <w:rPr>
          <w:sz w:val="22"/>
          <w:szCs w:val="22"/>
        </w:rPr>
      </w:pPr>
      <w:r w:rsidRPr="00102858">
        <w:rPr>
          <w:sz w:val="22"/>
          <w:szCs w:val="22"/>
        </w:rPr>
        <w:t xml:space="preserve"> </w:t>
      </w:r>
    </w:p>
    <w:p w:rsidR="009D160E" w:rsidRDefault="009D160E" w:rsidP="000D1371">
      <w:pPr>
        <w:autoSpaceDE w:val="0"/>
        <w:autoSpaceDN w:val="0"/>
        <w:adjustRightInd w:val="0"/>
        <w:jc w:val="both"/>
        <w:rPr>
          <w:sz w:val="22"/>
          <w:szCs w:val="22"/>
        </w:rPr>
      </w:pPr>
      <w:r w:rsidRPr="00102858">
        <w:rPr>
          <w:sz w:val="22"/>
          <w:szCs w:val="22"/>
        </w:rPr>
        <w:t xml:space="preserve">Mr. Oksol reported that a request for proposals (RFP) is out for contractors to bid on the Phase 2 CMAR.  He added that proposals are due March 1, 2013.  The selected contractor will need to validate CH2M’s cost proposal.  </w:t>
      </w:r>
    </w:p>
    <w:p w:rsidR="00DF0078" w:rsidRPr="00102858" w:rsidRDefault="00DF0078" w:rsidP="000D1371">
      <w:pPr>
        <w:autoSpaceDE w:val="0"/>
        <w:autoSpaceDN w:val="0"/>
        <w:adjustRightInd w:val="0"/>
        <w:jc w:val="both"/>
        <w:rPr>
          <w:sz w:val="22"/>
          <w:szCs w:val="22"/>
        </w:rPr>
      </w:pPr>
    </w:p>
    <w:p w:rsidR="009D160E" w:rsidRDefault="009D160E" w:rsidP="000D1371">
      <w:pPr>
        <w:autoSpaceDE w:val="0"/>
        <w:autoSpaceDN w:val="0"/>
        <w:adjustRightInd w:val="0"/>
        <w:jc w:val="both"/>
        <w:rPr>
          <w:sz w:val="22"/>
          <w:szCs w:val="22"/>
        </w:rPr>
      </w:pPr>
      <w:r w:rsidRPr="00102858">
        <w:rPr>
          <w:sz w:val="22"/>
          <w:szCs w:val="22"/>
        </w:rPr>
        <w:t xml:space="preserve">Mr. Oksol reported that the entire SEC project includes 5.5 miles of six-lane roadway.  He stated that the team is examining the use of bio-swales for stormwater treatment and any other opportunities for low impact development (LID).  He stated that RTC’s desire is to develop the SEC as a model for the community to use.  He added that a multi-use path will follow the entire 5.5 mile roadway, which will provide recreational benefits to the community.  He stated that RTC is also working to include bus routes for commuters.  </w:t>
      </w:r>
    </w:p>
    <w:p w:rsidR="00DF0078" w:rsidRPr="00102858" w:rsidRDefault="00DF0078" w:rsidP="000D1371">
      <w:pPr>
        <w:autoSpaceDE w:val="0"/>
        <w:autoSpaceDN w:val="0"/>
        <w:adjustRightInd w:val="0"/>
        <w:jc w:val="both"/>
        <w:rPr>
          <w:sz w:val="22"/>
          <w:szCs w:val="22"/>
        </w:rPr>
      </w:pPr>
    </w:p>
    <w:p w:rsidR="00372CC5" w:rsidRDefault="009D160E" w:rsidP="000D1371">
      <w:pPr>
        <w:autoSpaceDE w:val="0"/>
        <w:autoSpaceDN w:val="0"/>
        <w:adjustRightInd w:val="0"/>
        <w:jc w:val="both"/>
        <w:rPr>
          <w:sz w:val="22"/>
          <w:szCs w:val="22"/>
        </w:rPr>
      </w:pPr>
      <w:r w:rsidRPr="00102858">
        <w:rPr>
          <w:sz w:val="22"/>
          <w:szCs w:val="22"/>
        </w:rPr>
        <w:t xml:space="preserve">Mr. Oksol </w:t>
      </w:r>
      <w:r w:rsidR="004D6EDF">
        <w:rPr>
          <w:sz w:val="22"/>
          <w:szCs w:val="22"/>
        </w:rPr>
        <w:t>concluded</w:t>
      </w:r>
      <w:r w:rsidRPr="00102858">
        <w:rPr>
          <w:sz w:val="22"/>
          <w:szCs w:val="22"/>
        </w:rPr>
        <w:t xml:space="preserve"> the first part of the presentation and introduced Matt Setty, CH2M Hill</w:t>
      </w:r>
      <w:r w:rsidR="00BC64BE" w:rsidRPr="00102858">
        <w:rPr>
          <w:sz w:val="22"/>
          <w:szCs w:val="22"/>
        </w:rPr>
        <w:t xml:space="preserve"> Environmental Manager</w:t>
      </w:r>
      <w:r w:rsidRPr="00102858">
        <w:rPr>
          <w:sz w:val="22"/>
          <w:szCs w:val="22"/>
        </w:rPr>
        <w:t>.</w:t>
      </w:r>
      <w:r w:rsidR="00BC64BE" w:rsidRPr="00102858">
        <w:rPr>
          <w:sz w:val="22"/>
          <w:szCs w:val="22"/>
        </w:rPr>
        <w:t xml:space="preserve">  Mr. Setty reported that the SEC bisects several flood pools</w:t>
      </w:r>
      <w:r w:rsidR="00DF0078">
        <w:rPr>
          <w:sz w:val="22"/>
          <w:szCs w:val="22"/>
        </w:rPr>
        <w:t>,</w:t>
      </w:r>
      <w:r w:rsidR="00BC64BE" w:rsidRPr="00102858">
        <w:rPr>
          <w:sz w:val="22"/>
          <w:szCs w:val="22"/>
        </w:rPr>
        <w:t xml:space="preserve"> so CH2M Hill is modeling the scenarios.  He stated that the Phase 1 Base Case model will be submitted to the Flood Management Authority (</w:t>
      </w:r>
      <w:r w:rsidR="00BF7606">
        <w:rPr>
          <w:sz w:val="22"/>
          <w:szCs w:val="22"/>
        </w:rPr>
        <w:t>“</w:t>
      </w:r>
      <w:r w:rsidR="00BC64BE" w:rsidRPr="00102858">
        <w:rPr>
          <w:sz w:val="22"/>
          <w:szCs w:val="22"/>
        </w:rPr>
        <w:t>FMA</w:t>
      </w:r>
      <w:r w:rsidR="00BF7606">
        <w:rPr>
          <w:sz w:val="22"/>
          <w:szCs w:val="22"/>
        </w:rPr>
        <w:t>”</w:t>
      </w:r>
      <w:r w:rsidR="00BC64BE" w:rsidRPr="00102858">
        <w:rPr>
          <w:sz w:val="22"/>
          <w:szCs w:val="22"/>
        </w:rPr>
        <w:t>) and Cities for concurrence on how to handle some of the</w:t>
      </w:r>
      <w:r w:rsidR="00AF1993">
        <w:rPr>
          <w:sz w:val="22"/>
          <w:szCs w:val="22"/>
        </w:rPr>
        <w:t xml:space="preserve"> volumetric offsets required </w:t>
      </w:r>
      <w:proofErr w:type="gramStart"/>
      <w:r w:rsidR="00AF1993">
        <w:rPr>
          <w:sz w:val="22"/>
          <w:szCs w:val="22"/>
        </w:rPr>
        <w:t xml:space="preserve">to </w:t>
      </w:r>
      <w:r w:rsidR="00BC64BE" w:rsidRPr="00102858">
        <w:rPr>
          <w:sz w:val="22"/>
          <w:szCs w:val="22"/>
        </w:rPr>
        <w:t>meet</w:t>
      </w:r>
      <w:proofErr w:type="gramEnd"/>
      <w:r w:rsidR="00BC64BE" w:rsidRPr="00102858">
        <w:rPr>
          <w:sz w:val="22"/>
          <w:szCs w:val="22"/>
        </w:rPr>
        <w:t xml:space="preserve"> the ordinance.  </w:t>
      </w:r>
    </w:p>
    <w:p w:rsidR="00DF0078" w:rsidRPr="00102858" w:rsidRDefault="00DF0078" w:rsidP="000D1371">
      <w:pPr>
        <w:autoSpaceDE w:val="0"/>
        <w:autoSpaceDN w:val="0"/>
        <w:adjustRightInd w:val="0"/>
        <w:jc w:val="both"/>
        <w:rPr>
          <w:sz w:val="22"/>
          <w:szCs w:val="22"/>
        </w:rPr>
      </w:pPr>
    </w:p>
    <w:p w:rsidR="009D160E" w:rsidRDefault="00372CC5" w:rsidP="000D1371">
      <w:pPr>
        <w:autoSpaceDE w:val="0"/>
        <w:autoSpaceDN w:val="0"/>
        <w:adjustRightInd w:val="0"/>
        <w:jc w:val="both"/>
        <w:rPr>
          <w:sz w:val="22"/>
          <w:szCs w:val="22"/>
        </w:rPr>
      </w:pPr>
      <w:r w:rsidRPr="00102858">
        <w:rPr>
          <w:sz w:val="22"/>
          <w:szCs w:val="22"/>
        </w:rPr>
        <w:t xml:space="preserve">Mr. Setty reported that CH2M Hill propagated standard Army Corps of Engineers </w:t>
      </w:r>
      <w:r w:rsidR="004D6EDF">
        <w:rPr>
          <w:sz w:val="22"/>
          <w:szCs w:val="22"/>
        </w:rPr>
        <w:t xml:space="preserve">(“Corps”) </w:t>
      </w:r>
      <w:r w:rsidRPr="00102858">
        <w:rPr>
          <w:sz w:val="22"/>
          <w:szCs w:val="22"/>
        </w:rPr>
        <w:t xml:space="preserve">criteria for flood modeling, including the flow connections.  He stated that there are a number of opportunities for benefits </w:t>
      </w:r>
      <w:r w:rsidR="006C74B0" w:rsidRPr="00102858">
        <w:rPr>
          <w:sz w:val="22"/>
          <w:szCs w:val="22"/>
        </w:rPr>
        <w:t>in</w:t>
      </w:r>
      <w:r w:rsidRPr="00102858">
        <w:rPr>
          <w:sz w:val="22"/>
          <w:szCs w:val="22"/>
        </w:rPr>
        <w:t xml:space="preserve"> the environmental processes</w:t>
      </w:r>
      <w:r w:rsidR="006C74B0" w:rsidRPr="00102858">
        <w:rPr>
          <w:sz w:val="22"/>
          <w:szCs w:val="22"/>
        </w:rPr>
        <w:t xml:space="preserve">.  He added that one of the objectives in the project is to provide the Truckee River with predictable continuous balanced sediment transport.  He stated that a design element is to not accumulate and then flush out the mercury sediment during storm events.  He summarized that these components would be presented at the public stakeholder’s meeting in the next month.  </w:t>
      </w:r>
    </w:p>
    <w:p w:rsidR="00DF0078" w:rsidRPr="00102858" w:rsidRDefault="00DF0078" w:rsidP="000D1371">
      <w:pPr>
        <w:autoSpaceDE w:val="0"/>
        <w:autoSpaceDN w:val="0"/>
        <w:adjustRightInd w:val="0"/>
        <w:jc w:val="both"/>
        <w:rPr>
          <w:sz w:val="22"/>
          <w:szCs w:val="22"/>
        </w:rPr>
      </w:pPr>
    </w:p>
    <w:p w:rsidR="006C74B0" w:rsidRDefault="006C74B0" w:rsidP="000D1371">
      <w:pPr>
        <w:autoSpaceDE w:val="0"/>
        <w:autoSpaceDN w:val="0"/>
        <w:adjustRightInd w:val="0"/>
        <w:jc w:val="both"/>
        <w:rPr>
          <w:sz w:val="22"/>
          <w:szCs w:val="22"/>
        </w:rPr>
      </w:pPr>
      <w:r w:rsidRPr="00102858">
        <w:rPr>
          <w:sz w:val="22"/>
          <w:szCs w:val="22"/>
        </w:rPr>
        <w:t xml:space="preserve">Mr. Setty stated that in reference to public safety, one of the design components will be to use the creek as a buffer to keep wild horses off the roadway.  He added that approximately 10 acres of wetlands would be mitigated, in coordination with the Corps.  He stated that in order to meet the Corps’ 404 permit requirements, an environmental analysis and risk assessment are being conducted. </w:t>
      </w:r>
    </w:p>
    <w:p w:rsidR="00DF0078" w:rsidRPr="00102858" w:rsidRDefault="00DF0078" w:rsidP="000D1371">
      <w:pPr>
        <w:autoSpaceDE w:val="0"/>
        <w:autoSpaceDN w:val="0"/>
        <w:adjustRightInd w:val="0"/>
        <w:jc w:val="both"/>
        <w:rPr>
          <w:sz w:val="22"/>
          <w:szCs w:val="22"/>
        </w:rPr>
      </w:pPr>
    </w:p>
    <w:p w:rsidR="006C74B0" w:rsidRDefault="006C74B0" w:rsidP="000D1371">
      <w:pPr>
        <w:autoSpaceDE w:val="0"/>
        <w:autoSpaceDN w:val="0"/>
        <w:adjustRightInd w:val="0"/>
        <w:jc w:val="both"/>
        <w:rPr>
          <w:sz w:val="22"/>
          <w:szCs w:val="22"/>
        </w:rPr>
      </w:pPr>
      <w:r w:rsidRPr="00102858">
        <w:rPr>
          <w:sz w:val="22"/>
          <w:szCs w:val="22"/>
        </w:rPr>
        <w:t>Commissioner Price asked if water quality monitoring is required.  Mr. Setty stated that issue would be dictated by Nevada Division of Environmental Protection (</w:t>
      </w:r>
      <w:r w:rsidR="00BF7606">
        <w:rPr>
          <w:sz w:val="22"/>
          <w:szCs w:val="22"/>
        </w:rPr>
        <w:t>“</w:t>
      </w:r>
      <w:r w:rsidRPr="00102858">
        <w:rPr>
          <w:sz w:val="22"/>
          <w:szCs w:val="22"/>
        </w:rPr>
        <w:t>NDEP</w:t>
      </w:r>
      <w:r w:rsidR="00BF7606">
        <w:rPr>
          <w:sz w:val="22"/>
          <w:szCs w:val="22"/>
        </w:rPr>
        <w:t>”</w:t>
      </w:r>
      <w:r w:rsidRPr="00102858">
        <w:rPr>
          <w:sz w:val="22"/>
          <w:szCs w:val="22"/>
        </w:rPr>
        <w:t>)’s 104 Water Quality Certification permit.</w:t>
      </w:r>
      <w:r w:rsidR="004F18EB" w:rsidRPr="00102858">
        <w:rPr>
          <w:sz w:val="22"/>
          <w:szCs w:val="22"/>
        </w:rPr>
        <w:t xml:space="preserve">  He added that a special use permit will also be required from the City of Reno.</w:t>
      </w:r>
    </w:p>
    <w:p w:rsidR="00DF0078" w:rsidRPr="00102858" w:rsidRDefault="00DF0078" w:rsidP="000D1371">
      <w:pPr>
        <w:autoSpaceDE w:val="0"/>
        <w:autoSpaceDN w:val="0"/>
        <w:adjustRightInd w:val="0"/>
        <w:jc w:val="both"/>
        <w:rPr>
          <w:sz w:val="22"/>
          <w:szCs w:val="22"/>
        </w:rPr>
      </w:pPr>
    </w:p>
    <w:p w:rsidR="004F18EB" w:rsidRPr="00102858" w:rsidRDefault="004F18EB" w:rsidP="000D1371">
      <w:pPr>
        <w:autoSpaceDE w:val="0"/>
        <w:autoSpaceDN w:val="0"/>
        <w:adjustRightInd w:val="0"/>
        <w:jc w:val="both"/>
        <w:rPr>
          <w:sz w:val="22"/>
          <w:szCs w:val="22"/>
        </w:rPr>
      </w:pPr>
      <w:r w:rsidRPr="00102858">
        <w:rPr>
          <w:sz w:val="22"/>
          <w:szCs w:val="22"/>
        </w:rPr>
        <w:t xml:space="preserve">Mr. Setty reported that there has been ongoing stakeholder and agency participation, which slowed but will now pick up.  Included in the discussions will be the hydraulic and hydrology models, sediment transport model and an Environmental Protection Agency (EPA)-type ecological risk assessment.  </w:t>
      </w:r>
    </w:p>
    <w:p w:rsidR="004F18EB" w:rsidRDefault="004F18EB" w:rsidP="000D1371">
      <w:pPr>
        <w:autoSpaceDE w:val="0"/>
        <w:autoSpaceDN w:val="0"/>
        <w:adjustRightInd w:val="0"/>
        <w:jc w:val="both"/>
        <w:rPr>
          <w:sz w:val="22"/>
          <w:szCs w:val="22"/>
        </w:rPr>
      </w:pPr>
      <w:r w:rsidRPr="00102858">
        <w:rPr>
          <w:sz w:val="22"/>
          <w:szCs w:val="22"/>
        </w:rPr>
        <w:lastRenderedPageBreak/>
        <w:t xml:space="preserve">Mr. Setty stated that CH2M Hill is nearing completion of a technical memorandum on the spatial distribution of mercury contamination within the system.  </w:t>
      </w:r>
    </w:p>
    <w:p w:rsidR="00DF0078" w:rsidRPr="00102858" w:rsidRDefault="00DF0078" w:rsidP="000D1371">
      <w:pPr>
        <w:autoSpaceDE w:val="0"/>
        <w:autoSpaceDN w:val="0"/>
        <w:adjustRightInd w:val="0"/>
        <w:jc w:val="both"/>
        <w:rPr>
          <w:sz w:val="22"/>
          <w:szCs w:val="22"/>
        </w:rPr>
      </w:pPr>
    </w:p>
    <w:p w:rsidR="00E9647D" w:rsidRDefault="004F18EB" w:rsidP="000D1371">
      <w:pPr>
        <w:autoSpaceDE w:val="0"/>
        <w:autoSpaceDN w:val="0"/>
        <w:adjustRightInd w:val="0"/>
        <w:jc w:val="both"/>
        <w:rPr>
          <w:sz w:val="22"/>
          <w:szCs w:val="22"/>
        </w:rPr>
      </w:pPr>
      <w:r w:rsidRPr="00102858">
        <w:rPr>
          <w:sz w:val="22"/>
          <w:szCs w:val="22"/>
        </w:rPr>
        <w:t xml:space="preserve">Commissioner Price stated that concerns have been voiced from the downstream users and asked </w:t>
      </w:r>
      <w:r w:rsidR="00E9647D">
        <w:rPr>
          <w:sz w:val="22"/>
          <w:szCs w:val="22"/>
        </w:rPr>
        <w:t xml:space="preserve">for clarification as to </w:t>
      </w:r>
      <w:r w:rsidRPr="00102858">
        <w:rPr>
          <w:sz w:val="22"/>
          <w:szCs w:val="22"/>
        </w:rPr>
        <w:t xml:space="preserve">what the concerns were.  Mr. Setty stated that there was a request from the Pyramid Lake Paiute Tribe (PLPT) to work with John Mosley to provide the appropriate environmental analysis of potential sediment inputs to the Truckee River and the timing, which could potentially affect the fisheries.  </w:t>
      </w:r>
    </w:p>
    <w:p w:rsidR="00E9647D" w:rsidRDefault="004F18EB" w:rsidP="000D1371">
      <w:pPr>
        <w:autoSpaceDE w:val="0"/>
        <w:autoSpaceDN w:val="0"/>
        <w:adjustRightInd w:val="0"/>
        <w:jc w:val="both"/>
        <w:rPr>
          <w:sz w:val="22"/>
          <w:szCs w:val="22"/>
        </w:rPr>
      </w:pPr>
      <w:r w:rsidRPr="00102858">
        <w:rPr>
          <w:sz w:val="22"/>
          <w:szCs w:val="22"/>
        </w:rPr>
        <w:t>He added that he has participated in the monthly meetings with the PLPT.</w:t>
      </w:r>
    </w:p>
    <w:p w:rsidR="004F18EB" w:rsidRPr="00102858" w:rsidRDefault="004F18EB" w:rsidP="000D1371">
      <w:pPr>
        <w:autoSpaceDE w:val="0"/>
        <w:autoSpaceDN w:val="0"/>
        <w:adjustRightInd w:val="0"/>
        <w:jc w:val="both"/>
        <w:rPr>
          <w:sz w:val="22"/>
          <w:szCs w:val="22"/>
        </w:rPr>
      </w:pPr>
      <w:r w:rsidRPr="00102858">
        <w:rPr>
          <w:sz w:val="22"/>
          <w:szCs w:val="22"/>
        </w:rPr>
        <w:t xml:space="preserve">  </w:t>
      </w:r>
    </w:p>
    <w:p w:rsidR="003533EA" w:rsidRDefault="003533EA" w:rsidP="000D1371">
      <w:pPr>
        <w:autoSpaceDE w:val="0"/>
        <w:autoSpaceDN w:val="0"/>
        <w:adjustRightInd w:val="0"/>
        <w:jc w:val="both"/>
        <w:rPr>
          <w:sz w:val="22"/>
          <w:szCs w:val="22"/>
        </w:rPr>
      </w:pPr>
      <w:r w:rsidRPr="00102858">
        <w:rPr>
          <w:sz w:val="22"/>
          <w:szCs w:val="22"/>
        </w:rPr>
        <w:t xml:space="preserve">Commissioner Price asked Mr. Setty to elaborate on the water chemistry model and how it is calibrated.  Mr. Setty stated that the process being used does not include a lot of background data.  He added that total organic carbon is a driver of the methylation process.  He added that they will also be examining the dissolved oxygen concentrations.  He summarized that the model is not meant to be a predictive tool but intended to feed the ecological risk assessment.  Commissioner Price stated that Steamboat Creek is of extreme importance to the Truckee Meadows Water Reclamation Facility (TMWRF).  Mr. Setty stated a lot of discussion is occurring between RTC and TMWRF. </w:t>
      </w:r>
    </w:p>
    <w:p w:rsidR="00E9647D" w:rsidRPr="00102858" w:rsidRDefault="00E9647D" w:rsidP="000D1371">
      <w:pPr>
        <w:autoSpaceDE w:val="0"/>
        <w:autoSpaceDN w:val="0"/>
        <w:adjustRightInd w:val="0"/>
        <w:jc w:val="both"/>
        <w:rPr>
          <w:sz w:val="22"/>
          <w:szCs w:val="22"/>
        </w:rPr>
      </w:pPr>
    </w:p>
    <w:p w:rsidR="003533EA" w:rsidRPr="00102858" w:rsidRDefault="003533EA" w:rsidP="000D1371">
      <w:pPr>
        <w:autoSpaceDE w:val="0"/>
        <w:autoSpaceDN w:val="0"/>
        <w:adjustRightInd w:val="0"/>
        <w:jc w:val="both"/>
        <w:rPr>
          <w:sz w:val="22"/>
          <w:szCs w:val="22"/>
        </w:rPr>
      </w:pPr>
      <w:r w:rsidRPr="00102858">
        <w:rPr>
          <w:sz w:val="22"/>
          <w:szCs w:val="22"/>
        </w:rPr>
        <w:t xml:space="preserve">Commissioner Flansberg asked what the schedule is in moving forward </w:t>
      </w:r>
      <w:r w:rsidR="00BF7606">
        <w:rPr>
          <w:sz w:val="22"/>
          <w:szCs w:val="22"/>
        </w:rPr>
        <w:t>with</w:t>
      </w:r>
      <w:r w:rsidRPr="00102858">
        <w:rPr>
          <w:sz w:val="22"/>
          <w:szCs w:val="22"/>
        </w:rPr>
        <w:t xml:space="preserve"> Phase 2.  He also asked for the website address.  Mr. Setty reported that RTC’s</w:t>
      </w:r>
      <w:r w:rsidR="00BF7606">
        <w:rPr>
          <w:sz w:val="22"/>
          <w:szCs w:val="22"/>
        </w:rPr>
        <w:t xml:space="preserve"> SEC</w:t>
      </w:r>
      <w:r w:rsidRPr="00102858">
        <w:rPr>
          <w:sz w:val="22"/>
          <w:szCs w:val="22"/>
        </w:rPr>
        <w:t xml:space="preserve"> website is </w:t>
      </w:r>
      <w:hyperlink r:id="rId7" w:history="1">
        <w:r w:rsidRPr="00102858">
          <w:rPr>
            <w:rStyle w:val="Hyperlink"/>
            <w:sz w:val="22"/>
            <w:szCs w:val="22"/>
          </w:rPr>
          <w:t>www.southeastconnector.com</w:t>
        </w:r>
      </w:hyperlink>
      <w:r w:rsidRPr="00102858">
        <w:rPr>
          <w:sz w:val="22"/>
          <w:szCs w:val="22"/>
        </w:rPr>
        <w:t>.  He added that the schedule is as follows:</w:t>
      </w:r>
    </w:p>
    <w:p w:rsidR="003533EA" w:rsidRPr="00102858" w:rsidRDefault="003533EA" w:rsidP="000D1371">
      <w:pPr>
        <w:numPr>
          <w:ilvl w:val="0"/>
          <w:numId w:val="47"/>
        </w:numPr>
        <w:autoSpaceDE w:val="0"/>
        <w:autoSpaceDN w:val="0"/>
        <w:adjustRightInd w:val="0"/>
        <w:jc w:val="both"/>
        <w:rPr>
          <w:sz w:val="22"/>
          <w:szCs w:val="22"/>
        </w:rPr>
      </w:pPr>
      <w:r w:rsidRPr="00102858">
        <w:rPr>
          <w:sz w:val="22"/>
          <w:szCs w:val="22"/>
        </w:rPr>
        <w:t>Completed 404 Permit application submitted to the Corps</w:t>
      </w:r>
      <w:r w:rsidR="00AD64EF" w:rsidRPr="00102858">
        <w:rPr>
          <w:sz w:val="22"/>
          <w:szCs w:val="22"/>
        </w:rPr>
        <w:t>, accompanied by the 50% design drawings and specifications – Beginning in June</w:t>
      </w:r>
    </w:p>
    <w:p w:rsidR="00AD64EF" w:rsidRPr="00102858" w:rsidRDefault="00AD64EF" w:rsidP="000D1371">
      <w:pPr>
        <w:numPr>
          <w:ilvl w:val="0"/>
          <w:numId w:val="47"/>
        </w:numPr>
        <w:autoSpaceDE w:val="0"/>
        <w:autoSpaceDN w:val="0"/>
        <w:adjustRightInd w:val="0"/>
        <w:jc w:val="both"/>
        <w:rPr>
          <w:sz w:val="22"/>
          <w:szCs w:val="22"/>
        </w:rPr>
      </w:pPr>
      <w:r w:rsidRPr="00102858">
        <w:rPr>
          <w:sz w:val="22"/>
          <w:szCs w:val="22"/>
        </w:rPr>
        <w:t>Amendment to deliver the 100% design specifications – End of December</w:t>
      </w:r>
    </w:p>
    <w:p w:rsidR="00AD64EF" w:rsidRPr="00102858" w:rsidRDefault="00AD64EF" w:rsidP="00E9647D">
      <w:pPr>
        <w:numPr>
          <w:ilvl w:val="0"/>
          <w:numId w:val="47"/>
        </w:numPr>
        <w:autoSpaceDE w:val="0"/>
        <w:autoSpaceDN w:val="0"/>
        <w:adjustRightInd w:val="0"/>
        <w:spacing w:after="120"/>
        <w:jc w:val="both"/>
        <w:rPr>
          <w:sz w:val="22"/>
          <w:szCs w:val="22"/>
        </w:rPr>
      </w:pPr>
      <w:r w:rsidRPr="00102858">
        <w:rPr>
          <w:sz w:val="22"/>
          <w:szCs w:val="22"/>
        </w:rPr>
        <w:t>Issue for construction drawings on the street – April 2014</w:t>
      </w:r>
    </w:p>
    <w:p w:rsidR="00AD64EF" w:rsidRPr="00102858" w:rsidRDefault="00AD64EF" w:rsidP="000D1371">
      <w:pPr>
        <w:autoSpaceDE w:val="0"/>
        <w:autoSpaceDN w:val="0"/>
        <w:adjustRightInd w:val="0"/>
        <w:jc w:val="both"/>
        <w:rPr>
          <w:sz w:val="22"/>
          <w:szCs w:val="22"/>
        </w:rPr>
      </w:pPr>
      <w:r w:rsidRPr="00102858">
        <w:rPr>
          <w:sz w:val="22"/>
          <w:szCs w:val="22"/>
        </w:rPr>
        <w:t>Commissioner Drinkwater referred to the comment about discussions with TMWRF staff and asked for an update on those discussions.  Mr. Setty stated that he would submit the 401 application in July or in November.  Commissioner Drinkwater requested a meeting with Mr. Setty to bring him up to speed on the discussions.  (</w:t>
      </w:r>
      <w:r w:rsidRPr="00102858">
        <w:rPr>
          <w:i/>
          <w:sz w:val="22"/>
          <w:szCs w:val="22"/>
        </w:rPr>
        <w:t>Note:  Mr. Drinkwater was recently hired as the TMWRF Plant Manager.</w:t>
      </w:r>
      <w:r w:rsidRPr="00102858">
        <w:rPr>
          <w:sz w:val="22"/>
          <w:szCs w:val="22"/>
        </w:rPr>
        <w:t>)</w:t>
      </w:r>
    </w:p>
    <w:p w:rsidR="00AD64EF" w:rsidRPr="00102858" w:rsidRDefault="00AD64EF" w:rsidP="000D1371">
      <w:pPr>
        <w:autoSpaceDE w:val="0"/>
        <w:autoSpaceDN w:val="0"/>
        <w:adjustRightInd w:val="0"/>
        <w:jc w:val="both"/>
        <w:rPr>
          <w:sz w:val="22"/>
          <w:szCs w:val="22"/>
        </w:rPr>
      </w:pPr>
    </w:p>
    <w:p w:rsidR="00E2338A" w:rsidRPr="00102858" w:rsidRDefault="0008341A" w:rsidP="000D1371">
      <w:pPr>
        <w:autoSpaceDE w:val="0"/>
        <w:autoSpaceDN w:val="0"/>
        <w:adjustRightInd w:val="0"/>
        <w:jc w:val="both"/>
        <w:rPr>
          <w:sz w:val="22"/>
          <w:szCs w:val="22"/>
        </w:rPr>
      </w:pPr>
      <w:r w:rsidRPr="00102858">
        <w:rPr>
          <w:sz w:val="22"/>
          <w:szCs w:val="22"/>
        </w:rPr>
        <w:t xml:space="preserve">Commissioner Price made a motion that the </w:t>
      </w:r>
      <w:r w:rsidR="00E2338A" w:rsidRPr="00102858">
        <w:rPr>
          <w:sz w:val="22"/>
          <w:szCs w:val="22"/>
        </w:rPr>
        <w:t>NNWPC accept this report on the South East Connector project and provide direction to staff, as appropriate.</w:t>
      </w:r>
      <w:r w:rsidRPr="00102858">
        <w:rPr>
          <w:sz w:val="22"/>
          <w:szCs w:val="22"/>
        </w:rPr>
        <w:t xml:space="preserve">  Commissioner Flansberg seconded the motion, which carried unanimously. </w:t>
      </w:r>
    </w:p>
    <w:p w:rsidR="00E2338A" w:rsidRPr="00102858" w:rsidRDefault="00E2338A" w:rsidP="000D1371">
      <w:pPr>
        <w:autoSpaceDE w:val="0"/>
        <w:autoSpaceDN w:val="0"/>
        <w:adjustRightInd w:val="0"/>
        <w:rPr>
          <w:sz w:val="22"/>
          <w:szCs w:val="22"/>
        </w:rPr>
      </w:pPr>
    </w:p>
    <w:p w:rsidR="00497D44" w:rsidRPr="00102858" w:rsidRDefault="0064139B" w:rsidP="000D1371">
      <w:pPr>
        <w:widowControl w:val="0"/>
        <w:numPr>
          <w:ilvl w:val="0"/>
          <w:numId w:val="1"/>
        </w:numPr>
        <w:autoSpaceDE w:val="0"/>
        <w:autoSpaceDN w:val="0"/>
        <w:adjustRightInd w:val="0"/>
        <w:jc w:val="both"/>
        <w:rPr>
          <w:sz w:val="22"/>
          <w:szCs w:val="22"/>
        </w:rPr>
      </w:pPr>
      <w:r w:rsidRPr="00102858">
        <w:rPr>
          <w:b/>
          <w:sz w:val="22"/>
          <w:szCs w:val="22"/>
        </w:rPr>
        <w:t xml:space="preserve">Discussion of a scope of work and funding request, in an amount not to exceed $50,000 from the Regional Water Management Fund, for an Enhanced Nitrogen Removal Planning Study for the Truckee Meadows Water Reclamation Facility; and, possible recommendation to the Western Regional Water Commission ("WRWC") to approve this project and the funding request, Terri Svetich, P.E., City of Reno. </w:t>
      </w:r>
    </w:p>
    <w:p w:rsidR="00E9647D" w:rsidRDefault="00AD64EF" w:rsidP="000D1371">
      <w:pPr>
        <w:autoSpaceDE w:val="0"/>
        <w:autoSpaceDN w:val="0"/>
        <w:adjustRightInd w:val="0"/>
        <w:jc w:val="both"/>
        <w:rPr>
          <w:sz w:val="22"/>
          <w:szCs w:val="22"/>
        </w:rPr>
      </w:pPr>
      <w:r w:rsidRPr="00102858">
        <w:rPr>
          <w:sz w:val="22"/>
          <w:szCs w:val="22"/>
        </w:rPr>
        <w:t>Terri</w:t>
      </w:r>
      <w:r w:rsidR="00E2338A" w:rsidRPr="00102858">
        <w:rPr>
          <w:sz w:val="22"/>
          <w:szCs w:val="22"/>
        </w:rPr>
        <w:t xml:space="preserve"> Svetich</w:t>
      </w:r>
      <w:r w:rsidRPr="00102858">
        <w:rPr>
          <w:sz w:val="22"/>
          <w:szCs w:val="22"/>
        </w:rPr>
        <w:t>, Engineering Manager for the City of Reno, presented a P</w:t>
      </w:r>
      <w:r w:rsidR="00BF7606">
        <w:rPr>
          <w:sz w:val="22"/>
          <w:szCs w:val="22"/>
        </w:rPr>
        <w:t xml:space="preserve">owerPoint presentation (copy on </w:t>
      </w:r>
      <w:r w:rsidRPr="00102858">
        <w:rPr>
          <w:sz w:val="22"/>
          <w:szCs w:val="22"/>
        </w:rPr>
        <w:t xml:space="preserve">file).  She </w:t>
      </w:r>
      <w:r w:rsidR="00E2338A" w:rsidRPr="00102858">
        <w:rPr>
          <w:sz w:val="22"/>
          <w:szCs w:val="22"/>
        </w:rPr>
        <w:t>reported that</w:t>
      </w:r>
      <w:r w:rsidR="00BF7606">
        <w:rPr>
          <w:sz w:val="22"/>
          <w:szCs w:val="22"/>
        </w:rPr>
        <w:t xml:space="preserve"> she</w:t>
      </w:r>
      <w:r w:rsidR="00E2338A" w:rsidRPr="00102858">
        <w:rPr>
          <w:sz w:val="22"/>
          <w:szCs w:val="22"/>
        </w:rPr>
        <w:t xml:space="preserve"> </w:t>
      </w:r>
      <w:r w:rsidR="00A73163" w:rsidRPr="00102858">
        <w:rPr>
          <w:sz w:val="22"/>
          <w:szCs w:val="22"/>
        </w:rPr>
        <w:t xml:space="preserve">has provided presentations in the past focusing on the Total Maximum Daily Loads (TMDLs) and Water Quality Standards (WQS), including those that exist for the river currently.  </w:t>
      </w:r>
    </w:p>
    <w:p w:rsidR="00E9647D" w:rsidRDefault="00E9647D" w:rsidP="000D1371">
      <w:pPr>
        <w:autoSpaceDE w:val="0"/>
        <w:autoSpaceDN w:val="0"/>
        <w:adjustRightInd w:val="0"/>
        <w:jc w:val="both"/>
        <w:rPr>
          <w:sz w:val="22"/>
          <w:szCs w:val="22"/>
        </w:rPr>
      </w:pPr>
    </w:p>
    <w:p w:rsidR="0064139B" w:rsidRPr="00102858" w:rsidRDefault="00A73163" w:rsidP="000D1371">
      <w:pPr>
        <w:autoSpaceDE w:val="0"/>
        <w:autoSpaceDN w:val="0"/>
        <w:adjustRightInd w:val="0"/>
        <w:jc w:val="both"/>
        <w:rPr>
          <w:sz w:val="22"/>
          <w:szCs w:val="22"/>
        </w:rPr>
      </w:pPr>
      <w:r w:rsidRPr="00102858">
        <w:rPr>
          <w:sz w:val="22"/>
          <w:szCs w:val="22"/>
        </w:rPr>
        <w:t xml:space="preserve">She explained that the wasteload allocation (WLA) is what forms the basis for the permit discharge limitations for TMWRF.  She stated that the treatment plant is very advanced and is located at the Truckee River and Steamboat Creek.  She summarized that although the plant is very advanced, there are still issues to be addressed. </w:t>
      </w:r>
    </w:p>
    <w:p w:rsidR="00A73163" w:rsidRPr="00102858" w:rsidRDefault="00A73163" w:rsidP="000D1371">
      <w:pPr>
        <w:autoSpaceDE w:val="0"/>
        <w:autoSpaceDN w:val="0"/>
        <w:adjustRightInd w:val="0"/>
        <w:jc w:val="both"/>
        <w:rPr>
          <w:sz w:val="22"/>
          <w:szCs w:val="22"/>
        </w:rPr>
      </w:pPr>
    </w:p>
    <w:p w:rsidR="00A73163" w:rsidRPr="00102858" w:rsidRDefault="00A73163" w:rsidP="000D1371">
      <w:pPr>
        <w:autoSpaceDE w:val="0"/>
        <w:autoSpaceDN w:val="0"/>
        <w:adjustRightInd w:val="0"/>
        <w:jc w:val="both"/>
        <w:rPr>
          <w:sz w:val="22"/>
          <w:szCs w:val="22"/>
        </w:rPr>
      </w:pPr>
      <w:r w:rsidRPr="00102858">
        <w:rPr>
          <w:sz w:val="22"/>
          <w:szCs w:val="22"/>
        </w:rPr>
        <w:t xml:space="preserve">Ms. Svetich reviewed some of the projects or proposals to benefit TMWRF in its discharges to the river.  She stated that University of Nevada, Reno (UNR) Farms is one of the largest sites in Nevada to receive the application of effluent, which helps TMWRF tremendously in meeting its discharge limits.  </w:t>
      </w:r>
    </w:p>
    <w:p w:rsidR="00A73163" w:rsidRPr="00102858" w:rsidRDefault="00A73163" w:rsidP="000D1371">
      <w:pPr>
        <w:autoSpaceDE w:val="0"/>
        <w:autoSpaceDN w:val="0"/>
        <w:adjustRightInd w:val="0"/>
        <w:jc w:val="both"/>
        <w:rPr>
          <w:sz w:val="22"/>
          <w:szCs w:val="22"/>
        </w:rPr>
      </w:pPr>
    </w:p>
    <w:p w:rsidR="00A73163" w:rsidRPr="00102858" w:rsidRDefault="00A73163" w:rsidP="000D1371">
      <w:pPr>
        <w:autoSpaceDE w:val="0"/>
        <w:autoSpaceDN w:val="0"/>
        <w:adjustRightInd w:val="0"/>
        <w:jc w:val="both"/>
        <w:rPr>
          <w:sz w:val="22"/>
          <w:szCs w:val="22"/>
        </w:rPr>
      </w:pPr>
      <w:r w:rsidRPr="00102858">
        <w:rPr>
          <w:sz w:val="22"/>
          <w:szCs w:val="22"/>
        </w:rPr>
        <w:lastRenderedPageBreak/>
        <w:t xml:space="preserve">Ms. Svetich stated that we now need to turn our attention to the inside of TMWRF.  She reported that when the plant reaches ~30 million gallons per day (MGD) discharge to the river, we would be crossing the line of our WLA and </w:t>
      </w:r>
      <w:proofErr w:type="gramStart"/>
      <w:r w:rsidRPr="00102858">
        <w:rPr>
          <w:sz w:val="22"/>
          <w:szCs w:val="22"/>
        </w:rPr>
        <w:t>begin</w:t>
      </w:r>
      <w:proofErr w:type="gramEnd"/>
      <w:r w:rsidRPr="00102858">
        <w:rPr>
          <w:sz w:val="22"/>
          <w:szCs w:val="22"/>
        </w:rPr>
        <w:t xml:space="preserve"> to exceed the limit.  She stated that approximately 21 MGD was discharged to the river in 2012.  </w:t>
      </w:r>
    </w:p>
    <w:p w:rsidR="001B1E6A" w:rsidRPr="00102858" w:rsidRDefault="001B1E6A" w:rsidP="000D1371">
      <w:pPr>
        <w:autoSpaceDE w:val="0"/>
        <w:autoSpaceDN w:val="0"/>
        <w:adjustRightInd w:val="0"/>
        <w:jc w:val="both"/>
        <w:rPr>
          <w:sz w:val="22"/>
          <w:szCs w:val="22"/>
        </w:rPr>
      </w:pPr>
    </w:p>
    <w:p w:rsidR="001B1E6A" w:rsidRPr="00102858" w:rsidRDefault="001B1E6A" w:rsidP="000D1371">
      <w:pPr>
        <w:autoSpaceDE w:val="0"/>
        <w:autoSpaceDN w:val="0"/>
        <w:adjustRightInd w:val="0"/>
        <w:jc w:val="both"/>
        <w:rPr>
          <w:sz w:val="22"/>
          <w:szCs w:val="22"/>
        </w:rPr>
      </w:pPr>
      <w:r w:rsidRPr="00102858">
        <w:rPr>
          <w:sz w:val="22"/>
          <w:szCs w:val="22"/>
        </w:rPr>
        <w:t xml:space="preserve">Ms. Svetich reported that based on discussions with NDEP and the EPA, they are first looking at Lahontan’s WQS </w:t>
      </w:r>
      <w:r w:rsidR="004751A6" w:rsidRPr="00102858">
        <w:rPr>
          <w:sz w:val="22"/>
          <w:szCs w:val="22"/>
        </w:rPr>
        <w:t xml:space="preserve">based on its connection with the Truckee River via the Truckee Canal.  She added that based on that decision, it will be a while until NDEP and EPA </w:t>
      </w:r>
      <w:proofErr w:type="gramStart"/>
      <w:r w:rsidR="004751A6" w:rsidRPr="00102858">
        <w:rPr>
          <w:sz w:val="22"/>
          <w:szCs w:val="22"/>
        </w:rPr>
        <w:t>are</w:t>
      </w:r>
      <w:proofErr w:type="gramEnd"/>
      <w:r w:rsidR="004751A6" w:rsidRPr="00102858">
        <w:rPr>
          <w:sz w:val="22"/>
          <w:szCs w:val="22"/>
        </w:rPr>
        <w:t xml:space="preserve"> actually able to re-evaluate the TMDL and WLA for the Truckee River.  She stated that in the meantime, staff is examining what could be done operationally to improve nitrogen removal at the plant.  </w:t>
      </w:r>
    </w:p>
    <w:p w:rsidR="00FB2034" w:rsidRPr="00102858" w:rsidRDefault="00FB2034" w:rsidP="000D1371">
      <w:pPr>
        <w:autoSpaceDE w:val="0"/>
        <w:autoSpaceDN w:val="0"/>
        <w:adjustRightInd w:val="0"/>
        <w:jc w:val="both"/>
        <w:rPr>
          <w:sz w:val="22"/>
          <w:szCs w:val="22"/>
        </w:rPr>
      </w:pPr>
    </w:p>
    <w:p w:rsidR="00FB2034" w:rsidRPr="00102858" w:rsidRDefault="00FB2034" w:rsidP="000D1371">
      <w:pPr>
        <w:autoSpaceDE w:val="0"/>
        <w:autoSpaceDN w:val="0"/>
        <w:adjustRightInd w:val="0"/>
        <w:jc w:val="both"/>
        <w:rPr>
          <w:sz w:val="22"/>
          <w:szCs w:val="22"/>
        </w:rPr>
      </w:pPr>
      <w:r w:rsidRPr="00102858">
        <w:rPr>
          <w:sz w:val="22"/>
          <w:szCs w:val="22"/>
        </w:rPr>
        <w:t xml:space="preserve">Ms. Svetich stated that treating for nitrogen at TMWRF’s discharge level is not common.  She mentioned possibilities such as coagulation or particle removal by adding chemicals or an advanced coagulant to the full flow that would be removed by the existing filters.  She clarified that staff is examining processes that would complement TMWRF.  She mentioned reverse osmosis and stated it is very expensive; however, it does have the ability to remove other constituents in addition to nitrogen.  She stated that it would be worthwhile to examine what the actual cost would be.  She added that another process would be an advanced oxidation method to improve the nitrogen removal.  </w:t>
      </w:r>
    </w:p>
    <w:p w:rsidR="00FB2034" w:rsidRPr="00102858" w:rsidRDefault="00FB2034" w:rsidP="000D1371">
      <w:pPr>
        <w:autoSpaceDE w:val="0"/>
        <w:autoSpaceDN w:val="0"/>
        <w:adjustRightInd w:val="0"/>
        <w:jc w:val="both"/>
        <w:rPr>
          <w:sz w:val="22"/>
          <w:szCs w:val="22"/>
        </w:rPr>
      </w:pPr>
    </w:p>
    <w:p w:rsidR="00FB2034" w:rsidRPr="00102858" w:rsidRDefault="00FB2034" w:rsidP="000D1371">
      <w:pPr>
        <w:autoSpaceDE w:val="0"/>
        <w:autoSpaceDN w:val="0"/>
        <w:adjustRightInd w:val="0"/>
        <w:jc w:val="both"/>
        <w:rPr>
          <w:sz w:val="22"/>
          <w:szCs w:val="22"/>
        </w:rPr>
      </w:pPr>
      <w:r w:rsidRPr="00102858">
        <w:rPr>
          <w:sz w:val="22"/>
          <w:szCs w:val="22"/>
        </w:rPr>
        <w:t>Ms. Svetich summarized that the focus of this item would be to get a planning level cost, wh</w:t>
      </w:r>
      <w:r w:rsidR="00BF7606">
        <w:rPr>
          <w:sz w:val="22"/>
          <w:szCs w:val="22"/>
        </w:rPr>
        <w:t>at it would take to implement, timeline</w:t>
      </w:r>
      <w:r w:rsidRPr="00102858">
        <w:rPr>
          <w:sz w:val="22"/>
          <w:szCs w:val="22"/>
        </w:rPr>
        <w:t xml:space="preserve">, design, footprint, and other issues of the different processes for possible future implementation to remove nitrogen.  She requested a recommendation to the WRWC for the approval of funds not to exceed $50,000.  She added that included in the packet was a proposal from Carollo Engineers to perform the assessment for $44,320.  </w:t>
      </w:r>
    </w:p>
    <w:p w:rsidR="00C43768" w:rsidRPr="00102858" w:rsidRDefault="00C43768" w:rsidP="000D1371">
      <w:pPr>
        <w:autoSpaceDE w:val="0"/>
        <w:autoSpaceDN w:val="0"/>
        <w:adjustRightInd w:val="0"/>
        <w:jc w:val="both"/>
        <w:rPr>
          <w:sz w:val="22"/>
          <w:szCs w:val="22"/>
        </w:rPr>
      </w:pPr>
    </w:p>
    <w:p w:rsidR="00C43768" w:rsidRPr="00102858" w:rsidRDefault="00C43768" w:rsidP="000D1371">
      <w:pPr>
        <w:autoSpaceDE w:val="0"/>
        <w:autoSpaceDN w:val="0"/>
        <w:adjustRightInd w:val="0"/>
        <w:jc w:val="both"/>
        <w:rPr>
          <w:sz w:val="22"/>
          <w:szCs w:val="22"/>
        </w:rPr>
      </w:pPr>
      <w:r w:rsidRPr="00102858">
        <w:rPr>
          <w:sz w:val="22"/>
          <w:szCs w:val="22"/>
        </w:rPr>
        <w:t xml:space="preserve">Commissioner Drinkwater referred to the life cycle costs and asked about staffing and needed qualifications, energy costs, ozone issues and equipment costs.  He stated that </w:t>
      </w:r>
      <w:proofErr w:type="spellStart"/>
      <w:r w:rsidRPr="00102858">
        <w:rPr>
          <w:sz w:val="22"/>
          <w:szCs w:val="22"/>
        </w:rPr>
        <w:t>Carollo’s</w:t>
      </w:r>
      <w:proofErr w:type="spellEnd"/>
      <w:r w:rsidRPr="00102858">
        <w:rPr>
          <w:sz w:val="22"/>
          <w:szCs w:val="22"/>
        </w:rPr>
        <w:t xml:space="preserve"> estimated meeting costs were $5,000 to $7,000 </w:t>
      </w:r>
      <w:r w:rsidR="00BF7606">
        <w:rPr>
          <w:sz w:val="22"/>
          <w:szCs w:val="22"/>
        </w:rPr>
        <w:t xml:space="preserve">each </w:t>
      </w:r>
      <w:r w:rsidRPr="00102858">
        <w:rPr>
          <w:sz w:val="22"/>
          <w:szCs w:val="22"/>
        </w:rPr>
        <w:t xml:space="preserve">for three meetings.  He added that TMWRF staff is familiar with Carollo staff and did not believe a face to face kickoff meeting would be necessary.  He stated he would prefer to see that money applied to the analysis of processes.  </w:t>
      </w:r>
    </w:p>
    <w:p w:rsidR="00C43768" w:rsidRPr="00102858" w:rsidRDefault="00C43768" w:rsidP="000D1371">
      <w:pPr>
        <w:autoSpaceDE w:val="0"/>
        <w:autoSpaceDN w:val="0"/>
        <w:adjustRightInd w:val="0"/>
        <w:jc w:val="both"/>
        <w:rPr>
          <w:sz w:val="22"/>
          <w:szCs w:val="22"/>
        </w:rPr>
      </w:pPr>
    </w:p>
    <w:p w:rsidR="00C43768" w:rsidRPr="00102858" w:rsidRDefault="00C43768" w:rsidP="000D1371">
      <w:pPr>
        <w:autoSpaceDE w:val="0"/>
        <w:autoSpaceDN w:val="0"/>
        <w:adjustRightInd w:val="0"/>
        <w:jc w:val="both"/>
        <w:rPr>
          <w:sz w:val="22"/>
          <w:szCs w:val="22"/>
        </w:rPr>
      </w:pPr>
      <w:r w:rsidRPr="00102858">
        <w:rPr>
          <w:sz w:val="22"/>
          <w:szCs w:val="22"/>
        </w:rPr>
        <w:t xml:space="preserve">Ms. Svetich stated that she believed the staffing, energy and equipment costs were included in the scope; however, she offered to clarify the issue.  She added that if those considerations were not included, she would request that they be added.  She agreed with Mr. Drinkwater on the number of meetings needed.  </w:t>
      </w:r>
    </w:p>
    <w:p w:rsidR="00C43768" w:rsidRPr="00102858" w:rsidRDefault="00C43768" w:rsidP="000D1371">
      <w:pPr>
        <w:autoSpaceDE w:val="0"/>
        <w:autoSpaceDN w:val="0"/>
        <w:adjustRightInd w:val="0"/>
        <w:jc w:val="both"/>
        <w:rPr>
          <w:sz w:val="22"/>
          <w:szCs w:val="22"/>
        </w:rPr>
      </w:pPr>
    </w:p>
    <w:p w:rsidR="00C43768" w:rsidRPr="00102858" w:rsidRDefault="00C43768" w:rsidP="000D1371">
      <w:pPr>
        <w:autoSpaceDE w:val="0"/>
        <w:autoSpaceDN w:val="0"/>
        <w:adjustRightInd w:val="0"/>
        <w:jc w:val="both"/>
        <w:rPr>
          <w:sz w:val="22"/>
          <w:szCs w:val="22"/>
        </w:rPr>
      </w:pPr>
      <w:r w:rsidRPr="00102858">
        <w:rPr>
          <w:sz w:val="22"/>
          <w:szCs w:val="22"/>
        </w:rPr>
        <w:t xml:space="preserve">Commissioner Flansberg stated that he believes this analysis is very important and all alternatives need to be considered for the future of the plant.  </w:t>
      </w:r>
    </w:p>
    <w:p w:rsidR="00C43768" w:rsidRPr="00102858" w:rsidRDefault="00C43768" w:rsidP="000D1371">
      <w:pPr>
        <w:autoSpaceDE w:val="0"/>
        <w:autoSpaceDN w:val="0"/>
        <w:adjustRightInd w:val="0"/>
        <w:jc w:val="both"/>
        <w:rPr>
          <w:sz w:val="22"/>
          <w:szCs w:val="22"/>
        </w:rPr>
      </w:pPr>
    </w:p>
    <w:p w:rsidR="00C43768" w:rsidRPr="00102858" w:rsidRDefault="00C43768" w:rsidP="000D1371">
      <w:pPr>
        <w:autoSpaceDE w:val="0"/>
        <w:autoSpaceDN w:val="0"/>
        <w:adjustRightInd w:val="0"/>
        <w:jc w:val="both"/>
        <w:rPr>
          <w:sz w:val="22"/>
          <w:szCs w:val="22"/>
        </w:rPr>
      </w:pPr>
      <w:r w:rsidRPr="00102858">
        <w:rPr>
          <w:sz w:val="22"/>
          <w:szCs w:val="22"/>
        </w:rPr>
        <w:t xml:space="preserve">Commissioner Buzzone made a motion to approve the funding recommendation with the recommended changes in the scope and asked if the results would be brought back to the NNWPC.  Ms. Svetich stated that she plans to bring back the results.  Commissioner Ball seconded the motion, which carried unanimously. </w:t>
      </w:r>
    </w:p>
    <w:p w:rsidR="0064139B" w:rsidRPr="00102858" w:rsidRDefault="0064139B" w:rsidP="000D1371">
      <w:pPr>
        <w:widowControl w:val="0"/>
        <w:autoSpaceDE w:val="0"/>
        <w:autoSpaceDN w:val="0"/>
        <w:adjustRightInd w:val="0"/>
        <w:jc w:val="both"/>
        <w:rPr>
          <w:b/>
          <w:sz w:val="22"/>
          <w:szCs w:val="22"/>
        </w:rPr>
      </w:pPr>
    </w:p>
    <w:p w:rsidR="0064139B" w:rsidRPr="00102858" w:rsidRDefault="0064139B" w:rsidP="000D1371">
      <w:pPr>
        <w:widowControl w:val="0"/>
        <w:numPr>
          <w:ilvl w:val="0"/>
          <w:numId w:val="1"/>
        </w:numPr>
        <w:autoSpaceDE w:val="0"/>
        <w:autoSpaceDN w:val="0"/>
        <w:adjustRightInd w:val="0"/>
        <w:jc w:val="both"/>
        <w:rPr>
          <w:b/>
          <w:sz w:val="22"/>
          <w:szCs w:val="22"/>
        </w:rPr>
      </w:pPr>
      <w:r w:rsidRPr="00102858">
        <w:rPr>
          <w:b/>
          <w:sz w:val="22"/>
          <w:szCs w:val="22"/>
        </w:rPr>
        <w:t>Report on the South Truckee Meadows General Improvement District (“STMGID”), issues arising from the pending consolidation of Washoe County's water utility with the Truckee Meadows Water Authority ("TMWA"), and possible consolidation of STMGID with</w:t>
      </w:r>
      <w:r w:rsidR="005D0779">
        <w:rPr>
          <w:b/>
          <w:sz w:val="22"/>
          <w:szCs w:val="22"/>
        </w:rPr>
        <w:t xml:space="preserve"> TMWA, Jerry Schumacher, STMGID.</w:t>
      </w:r>
    </w:p>
    <w:p w:rsidR="0064139B" w:rsidRPr="00102858" w:rsidRDefault="00C43768" w:rsidP="000D1371">
      <w:pPr>
        <w:autoSpaceDE w:val="0"/>
        <w:autoSpaceDN w:val="0"/>
        <w:adjustRightInd w:val="0"/>
        <w:jc w:val="both"/>
        <w:rPr>
          <w:sz w:val="22"/>
          <w:szCs w:val="22"/>
        </w:rPr>
      </w:pPr>
      <w:r w:rsidRPr="00102858">
        <w:rPr>
          <w:sz w:val="22"/>
          <w:szCs w:val="22"/>
        </w:rPr>
        <w:t>Commissioner</w:t>
      </w:r>
      <w:r w:rsidR="0064139B" w:rsidRPr="00102858">
        <w:rPr>
          <w:sz w:val="22"/>
          <w:szCs w:val="22"/>
        </w:rPr>
        <w:t xml:space="preserve"> Schumacher</w:t>
      </w:r>
      <w:r w:rsidR="00E2338A" w:rsidRPr="00102858">
        <w:rPr>
          <w:sz w:val="22"/>
          <w:szCs w:val="22"/>
        </w:rPr>
        <w:t xml:space="preserve">, STMGID Board of Trustees, provided a report </w:t>
      </w:r>
      <w:r w:rsidRPr="00102858">
        <w:rPr>
          <w:sz w:val="22"/>
          <w:szCs w:val="22"/>
        </w:rPr>
        <w:t>on the status of STMGID.  He stated that what was previously considered the Local Managing Board (</w:t>
      </w:r>
      <w:r w:rsidR="00676D27" w:rsidRPr="00102858">
        <w:rPr>
          <w:sz w:val="22"/>
          <w:szCs w:val="22"/>
        </w:rPr>
        <w:t>“</w:t>
      </w:r>
      <w:r w:rsidRPr="00102858">
        <w:rPr>
          <w:sz w:val="22"/>
          <w:szCs w:val="22"/>
        </w:rPr>
        <w:t>LMB</w:t>
      </w:r>
      <w:r w:rsidR="00676D27" w:rsidRPr="00102858">
        <w:rPr>
          <w:sz w:val="22"/>
          <w:szCs w:val="22"/>
        </w:rPr>
        <w:t>”</w:t>
      </w:r>
      <w:r w:rsidR="00A01CDE" w:rsidRPr="00102858">
        <w:rPr>
          <w:sz w:val="22"/>
          <w:szCs w:val="22"/>
        </w:rPr>
        <w:t>)</w:t>
      </w:r>
      <w:r w:rsidRPr="00102858">
        <w:rPr>
          <w:sz w:val="22"/>
          <w:szCs w:val="22"/>
        </w:rPr>
        <w:t xml:space="preserve"> is now the Board of Trustees</w:t>
      </w:r>
      <w:r w:rsidR="00676D27" w:rsidRPr="00102858">
        <w:rPr>
          <w:sz w:val="22"/>
          <w:szCs w:val="22"/>
        </w:rPr>
        <w:t xml:space="preserve"> for STMGID</w:t>
      </w:r>
      <w:r w:rsidRPr="00102858">
        <w:rPr>
          <w:sz w:val="22"/>
          <w:szCs w:val="22"/>
        </w:rPr>
        <w:t xml:space="preserve">, sworn in </w:t>
      </w:r>
      <w:r w:rsidR="00E9647D">
        <w:rPr>
          <w:sz w:val="22"/>
          <w:szCs w:val="22"/>
        </w:rPr>
        <w:t xml:space="preserve">during the month of </w:t>
      </w:r>
      <w:r w:rsidRPr="00102858">
        <w:rPr>
          <w:sz w:val="22"/>
          <w:szCs w:val="22"/>
        </w:rPr>
        <w:t xml:space="preserve">January.  </w:t>
      </w:r>
      <w:r w:rsidR="00676D27" w:rsidRPr="00102858">
        <w:rPr>
          <w:sz w:val="22"/>
          <w:szCs w:val="22"/>
        </w:rPr>
        <w:t xml:space="preserve">He reported that since the last NNWPC meeting, STMGID </w:t>
      </w:r>
      <w:proofErr w:type="gramStart"/>
      <w:r w:rsidR="00E9647D" w:rsidRPr="00102858">
        <w:rPr>
          <w:sz w:val="22"/>
          <w:szCs w:val="22"/>
        </w:rPr>
        <w:t>took</w:t>
      </w:r>
      <w:r w:rsidR="00C003EA">
        <w:rPr>
          <w:sz w:val="22"/>
          <w:szCs w:val="22"/>
        </w:rPr>
        <w:t xml:space="preserve"> </w:t>
      </w:r>
      <w:r w:rsidR="00E9647D">
        <w:rPr>
          <w:sz w:val="22"/>
          <w:szCs w:val="22"/>
        </w:rPr>
        <w:t xml:space="preserve"> </w:t>
      </w:r>
      <w:r w:rsidR="00E9647D" w:rsidRPr="00102858">
        <w:rPr>
          <w:sz w:val="22"/>
          <w:szCs w:val="22"/>
        </w:rPr>
        <w:t>action</w:t>
      </w:r>
      <w:proofErr w:type="gramEnd"/>
      <w:r w:rsidR="00676D27" w:rsidRPr="00102858">
        <w:rPr>
          <w:sz w:val="22"/>
          <w:szCs w:val="22"/>
        </w:rPr>
        <w:t xml:space="preserve"> on a merger with </w:t>
      </w:r>
      <w:r w:rsidR="00E2338A" w:rsidRPr="00102858">
        <w:rPr>
          <w:sz w:val="22"/>
          <w:szCs w:val="22"/>
        </w:rPr>
        <w:t>Truckee Meadows Water Authority (“TMWA”)</w:t>
      </w:r>
      <w:r w:rsidR="00676D27" w:rsidRPr="00102858">
        <w:rPr>
          <w:sz w:val="22"/>
          <w:szCs w:val="22"/>
        </w:rPr>
        <w:t xml:space="preserve">.  He reported that STMGID </w:t>
      </w:r>
      <w:r w:rsidR="00E9647D">
        <w:rPr>
          <w:sz w:val="22"/>
          <w:szCs w:val="22"/>
        </w:rPr>
        <w:t xml:space="preserve">would </w:t>
      </w:r>
      <w:r w:rsidR="00676D27" w:rsidRPr="00102858">
        <w:rPr>
          <w:sz w:val="22"/>
          <w:szCs w:val="22"/>
        </w:rPr>
        <w:t>merg</w:t>
      </w:r>
      <w:r w:rsidR="00E9647D">
        <w:rPr>
          <w:sz w:val="22"/>
          <w:szCs w:val="22"/>
        </w:rPr>
        <w:t>e</w:t>
      </w:r>
      <w:r w:rsidR="00676D27" w:rsidRPr="00102858">
        <w:rPr>
          <w:sz w:val="22"/>
          <w:szCs w:val="22"/>
        </w:rPr>
        <w:t xml:space="preserve"> directly with TMWA, rather than first merging with Washoe County </w:t>
      </w:r>
      <w:r w:rsidR="00676D27" w:rsidRPr="00102858">
        <w:rPr>
          <w:sz w:val="22"/>
          <w:szCs w:val="22"/>
        </w:rPr>
        <w:lastRenderedPageBreak/>
        <w:t>Department of Water Resources (“DWR”)</w:t>
      </w:r>
      <w:r w:rsidR="00E2338A" w:rsidRPr="00102858">
        <w:rPr>
          <w:sz w:val="22"/>
          <w:szCs w:val="22"/>
        </w:rPr>
        <w:t>.</w:t>
      </w:r>
      <w:r w:rsidR="00676D27" w:rsidRPr="00102858">
        <w:rPr>
          <w:sz w:val="22"/>
          <w:szCs w:val="22"/>
        </w:rPr>
        <w:t xml:space="preserve">  He stated that STMGID is negotiating its own merger.  He added that if for some reason the merger is not successful, STMGID has the option of becoming a stand-alone entity.  </w:t>
      </w:r>
    </w:p>
    <w:p w:rsidR="00676D27" w:rsidRPr="00102858" w:rsidRDefault="00676D27" w:rsidP="000D1371">
      <w:pPr>
        <w:autoSpaceDE w:val="0"/>
        <w:autoSpaceDN w:val="0"/>
        <w:adjustRightInd w:val="0"/>
        <w:jc w:val="both"/>
        <w:rPr>
          <w:sz w:val="22"/>
          <w:szCs w:val="22"/>
        </w:rPr>
      </w:pPr>
    </w:p>
    <w:p w:rsidR="00676D27" w:rsidRPr="00102858" w:rsidRDefault="00676D27" w:rsidP="000D1371">
      <w:pPr>
        <w:autoSpaceDE w:val="0"/>
        <w:autoSpaceDN w:val="0"/>
        <w:adjustRightInd w:val="0"/>
        <w:jc w:val="both"/>
        <w:rPr>
          <w:sz w:val="22"/>
          <w:szCs w:val="22"/>
        </w:rPr>
      </w:pPr>
      <w:r w:rsidRPr="00102858">
        <w:rPr>
          <w:sz w:val="22"/>
          <w:szCs w:val="22"/>
        </w:rPr>
        <w:t xml:space="preserve">Commissioner Ball asked if the wastewater management of </w:t>
      </w:r>
      <w:r w:rsidR="00A01CDE" w:rsidRPr="00102858">
        <w:rPr>
          <w:sz w:val="22"/>
          <w:szCs w:val="22"/>
        </w:rPr>
        <w:t xml:space="preserve">the Truckee Meadows would ultimately be one authority.  He also asked if similarly we were looking at one water authority.  He stated that his water and wastewater utility experience would suggest that ultimately the citizens in the entire Truckee Meadows would benefit from consolidated water and wastewater utilities.  </w:t>
      </w:r>
    </w:p>
    <w:p w:rsidR="00A01CDE" w:rsidRPr="00102858" w:rsidRDefault="00A01CDE" w:rsidP="000D1371">
      <w:pPr>
        <w:autoSpaceDE w:val="0"/>
        <w:autoSpaceDN w:val="0"/>
        <w:adjustRightInd w:val="0"/>
        <w:jc w:val="both"/>
        <w:rPr>
          <w:sz w:val="22"/>
          <w:szCs w:val="22"/>
        </w:rPr>
      </w:pPr>
    </w:p>
    <w:p w:rsidR="00A01CDE" w:rsidRPr="00102858" w:rsidRDefault="00A01CDE" w:rsidP="000D1371">
      <w:pPr>
        <w:autoSpaceDE w:val="0"/>
        <w:autoSpaceDN w:val="0"/>
        <w:adjustRightInd w:val="0"/>
        <w:jc w:val="both"/>
        <w:rPr>
          <w:sz w:val="22"/>
          <w:szCs w:val="22"/>
        </w:rPr>
      </w:pPr>
      <w:r w:rsidRPr="00102858">
        <w:rPr>
          <w:sz w:val="22"/>
          <w:szCs w:val="22"/>
        </w:rPr>
        <w:t>John Rhodes, Legal Counsel, stated that the Nevada Revised Statute</w:t>
      </w:r>
      <w:r w:rsidR="00C003EA">
        <w:rPr>
          <w:sz w:val="22"/>
          <w:szCs w:val="22"/>
        </w:rPr>
        <w:t>s</w:t>
      </w:r>
      <w:r w:rsidRPr="00102858">
        <w:rPr>
          <w:sz w:val="22"/>
          <w:szCs w:val="22"/>
        </w:rPr>
        <w:t xml:space="preserve"> clearly direct the WRWC and NNWPC to study consolidation of all of the </w:t>
      </w:r>
      <w:r w:rsidR="00C003EA">
        <w:rPr>
          <w:sz w:val="22"/>
          <w:szCs w:val="22"/>
        </w:rPr>
        <w:t xml:space="preserve">public </w:t>
      </w:r>
      <w:r w:rsidRPr="00102858">
        <w:rPr>
          <w:sz w:val="22"/>
          <w:szCs w:val="22"/>
        </w:rPr>
        <w:t>purveyors</w:t>
      </w:r>
      <w:r w:rsidR="00C003EA">
        <w:rPr>
          <w:sz w:val="22"/>
          <w:szCs w:val="22"/>
        </w:rPr>
        <w:t xml:space="preserve"> of water</w:t>
      </w:r>
      <w:r w:rsidRPr="00102858">
        <w:rPr>
          <w:sz w:val="22"/>
          <w:szCs w:val="22"/>
        </w:rPr>
        <w:t xml:space="preserve">.  He explained that </w:t>
      </w:r>
      <w:r w:rsidR="00C003EA">
        <w:rPr>
          <w:sz w:val="22"/>
          <w:szCs w:val="22"/>
        </w:rPr>
        <w:t xml:space="preserve">Washoe County </w:t>
      </w:r>
      <w:r w:rsidRPr="00102858">
        <w:rPr>
          <w:sz w:val="22"/>
          <w:szCs w:val="22"/>
        </w:rPr>
        <w:t xml:space="preserve">DWR and TMWA have been in discussions to consolidate; however, recently STMGID has come into the picture.  He stated that regarding wastewater, planners have examined the </w:t>
      </w:r>
      <w:r w:rsidR="00C003EA">
        <w:rPr>
          <w:sz w:val="22"/>
          <w:szCs w:val="22"/>
        </w:rPr>
        <w:t xml:space="preserve">consolidation </w:t>
      </w:r>
      <w:r w:rsidRPr="00102858">
        <w:rPr>
          <w:sz w:val="22"/>
          <w:szCs w:val="22"/>
        </w:rPr>
        <w:t xml:space="preserve">issue although that concept is not </w:t>
      </w:r>
      <w:r w:rsidR="00C003EA">
        <w:rPr>
          <w:sz w:val="22"/>
          <w:szCs w:val="22"/>
        </w:rPr>
        <w:t>required</w:t>
      </w:r>
      <w:r w:rsidRPr="00102858">
        <w:rPr>
          <w:sz w:val="22"/>
          <w:szCs w:val="22"/>
        </w:rPr>
        <w:t xml:space="preserve"> by statute.  </w:t>
      </w:r>
    </w:p>
    <w:p w:rsidR="00A01CDE" w:rsidRPr="00102858" w:rsidRDefault="00A01CDE" w:rsidP="000D1371">
      <w:pPr>
        <w:autoSpaceDE w:val="0"/>
        <w:autoSpaceDN w:val="0"/>
        <w:adjustRightInd w:val="0"/>
        <w:jc w:val="both"/>
        <w:rPr>
          <w:sz w:val="22"/>
          <w:szCs w:val="22"/>
        </w:rPr>
      </w:pPr>
    </w:p>
    <w:p w:rsidR="00A01CDE" w:rsidRPr="00102858" w:rsidRDefault="00A01CDE" w:rsidP="000D1371">
      <w:pPr>
        <w:autoSpaceDE w:val="0"/>
        <w:autoSpaceDN w:val="0"/>
        <w:adjustRightInd w:val="0"/>
        <w:jc w:val="both"/>
        <w:rPr>
          <w:sz w:val="22"/>
          <w:szCs w:val="22"/>
        </w:rPr>
      </w:pPr>
      <w:r w:rsidRPr="00102858">
        <w:rPr>
          <w:sz w:val="22"/>
          <w:szCs w:val="22"/>
        </w:rPr>
        <w:t>Chairman Hazelwood thanked Commissioner Schumacher for his update.</w:t>
      </w:r>
    </w:p>
    <w:p w:rsidR="0064139B" w:rsidRPr="00102858" w:rsidRDefault="0064139B" w:rsidP="000D1371">
      <w:pPr>
        <w:widowControl w:val="0"/>
        <w:autoSpaceDE w:val="0"/>
        <w:autoSpaceDN w:val="0"/>
        <w:adjustRightInd w:val="0"/>
        <w:ind w:left="360"/>
        <w:jc w:val="both"/>
        <w:rPr>
          <w:b/>
          <w:sz w:val="22"/>
          <w:szCs w:val="22"/>
        </w:rPr>
      </w:pPr>
    </w:p>
    <w:p w:rsidR="0064139B" w:rsidRPr="00102858" w:rsidRDefault="0064139B" w:rsidP="000D1371">
      <w:pPr>
        <w:widowControl w:val="0"/>
        <w:numPr>
          <w:ilvl w:val="0"/>
          <w:numId w:val="1"/>
        </w:numPr>
        <w:autoSpaceDE w:val="0"/>
        <w:autoSpaceDN w:val="0"/>
        <w:adjustRightInd w:val="0"/>
        <w:jc w:val="both"/>
        <w:rPr>
          <w:b/>
          <w:sz w:val="22"/>
          <w:szCs w:val="22"/>
        </w:rPr>
      </w:pPr>
      <w:r w:rsidRPr="00102858">
        <w:rPr>
          <w:b/>
          <w:sz w:val="22"/>
          <w:szCs w:val="22"/>
        </w:rPr>
        <w:t>Report on the Truckee Meadows Regional Planning Agency (“TMRPA”) parcel-based population and employment modeling project; and possible direction to staff, Jim Smitherman, NNWPC Water Resources Program Manager.</w:t>
      </w:r>
    </w:p>
    <w:p w:rsidR="0064139B" w:rsidRPr="00102858" w:rsidRDefault="0064139B" w:rsidP="000D1371">
      <w:pPr>
        <w:widowControl w:val="0"/>
        <w:autoSpaceDE w:val="0"/>
        <w:autoSpaceDN w:val="0"/>
        <w:adjustRightInd w:val="0"/>
        <w:jc w:val="both"/>
        <w:rPr>
          <w:sz w:val="22"/>
          <w:szCs w:val="22"/>
        </w:rPr>
      </w:pPr>
      <w:r w:rsidRPr="00102858">
        <w:rPr>
          <w:sz w:val="22"/>
          <w:szCs w:val="22"/>
        </w:rPr>
        <w:t>Mr. Smitherman</w:t>
      </w:r>
      <w:r w:rsidR="00A01CDE" w:rsidRPr="00102858">
        <w:rPr>
          <w:sz w:val="22"/>
          <w:szCs w:val="22"/>
        </w:rPr>
        <w:t xml:space="preserve"> reported that since his last update, the WRWC approved the NNWPC’s recommendation to approve a time extension of the project to June 30, 2014.  He reported that TMRPA is currently working on its industrial land use analysis project, which is part of Phase 2 of this project.  The Regional Planning Governing Board (“RPGB”) directed TMRPA that the scope of the analysis is to include Carson City, Douglas County and the portion of Storey County within the Tahoe-Reno industrial complex.  </w:t>
      </w:r>
    </w:p>
    <w:p w:rsidR="00A01CDE" w:rsidRPr="00102858" w:rsidRDefault="00A01CDE" w:rsidP="000D1371">
      <w:pPr>
        <w:widowControl w:val="0"/>
        <w:autoSpaceDE w:val="0"/>
        <w:autoSpaceDN w:val="0"/>
        <w:adjustRightInd w:val="0"/>
        <w:jc w:val="both"/>
        <w:rPr>
          <w:sz w:val="22"/>
          <w:szCs w:val="22"/>
        </w:rPr>
      </w:pPr>
    </w:p>
    <w:p w:rsidR="009A7F84" w:rsidRPr="00102858" w:rsidRDefault="00A01CDE" w:rsidP="000D1371">
      <w:pPr>
        <w:widowControl w:val="0"/>
        <w:autoSpaceDE w:val="0"/>
        <w:autoSpaceDN w:val="0"/>
        <w:adjustRightInd w:val="0"/>
        <w:jc w:val="both"/>
        <w:rPr>
          <w:sz w:val="22"/>
          <w:szCs w:val="22"/>
        </w:rPr>
      </w:pPr>
      <w:r w:rsidRPr="00102858">
        <w:rPr>
          <w:sz w:val="22"/>
          <w:szCs w:val="22"/>
        </w:rPr>
        <w:t>Mr. Smitherman stated that the TMRPA is planning to hold a 1 ½ day workshop on September 11 and 12, which is funded by a federal grant.  He stated that the workshop would mark the transition from the industrial land use</w:t>
      </w:r>
      <w:r w:rsidR="009A7F84" w:rsidRPr="00102858">
        <w:rPr>
          <w:sz w:val="22"/>
          <w:szCs w:val="22"/>
        </w:rPr>
        <w:t xml:space="preserve"> analysis to the active scenario planning.  He stated that the scenario planning would last through the remainder of the project into June 2014.</w:t>
      </w:r>
    </w:p>
    <w:p w:rsidR="009A7F84" w:rsidRPr="00102858" w:rsidRDefault="009A7F84" w:rsidP="000D1371">
      <w:pPr>
        <w:widowControl w:val="0"/>
        <w:autoSpaceDE w:val="0"/>
        <w:autoSpaceDN w:val="0"/>
        <w:adjustRightInd w:val="0"/>
        <w:jc w:val="both"/>
        <w:rPr>
          <w:sz w:val="22"/>
          <w:szCs w:val="22"/>
        </w:rPr>
      </w:pPr>
    </w:p>
    <w:p w:rsidR="009A7F84" w:rsidRPr="00102858" w:rsidRDefault="009A7F84" w:rsidP="000D1371">
      <w:pPr>
        <w:widowControl w:val="0"/>
        <w:autoSpaceDE w:val="0"/>
        <w:autoSpaceDN w:val="0"/>
        <w:adjustRightInd w:val="0"/>
        <w:jc w:val="both"/>
        <w:rPr>
          <w:sz w:val="22"/>
          <w:szCs w:val="22"/>
        </w:rPr>
      </w:pPr>
      <w:r w:rsidRPr="00102858">
        <w:rPr>
          <w:sz w:val="22"/>
          <w:szCs w:val="22"/>
        </w:rPr>
        <w:t>Mr. Smitherman reported that he is working with TMRPA staff to spell out the remaining bud</w:t>
      </w:r>
      <w:r w:rsidR="005D682A">
        <w:rPr>
          <w:sz w:val="22"/>
          <w:szCs w:val="22"/>
        </w:rPr>
        <w:t>get within the</w:t>
      </w:r>
      <w:r w:rsidRPr="00102858">
        <w:rPr>
          <w:sz w:val="22"/>
          <w:szCs w:val="22"/>
        </w:rPr>
        <w:t xml:space="preserve"> contract term.  He offered to bring it back to the March NNWPC meeting. </w:t>
      </w:r>
    </w:p>
    <w:p w:rsidR="009A7F84" w:rsidRPr="00102858" w:rsidRDefault="009A7F84" w:rsidP="000D1371">
      <w:pPr>
        <w:widowControl w:val="0"/>
        <w:autoSpaceDE w:val="0"/>
        <w:autoSpaceDN w:val="0"/>
        <w:adjustRightInd w:val="0"/>
        <w:jc w:val="both"/>
        <w:rPr>
          <w:sz w:val="22"/>
          <w:szCs w:val="22"/>
        </w:rPr>
      </w:pPr>
    </w:p>
    <w:p w:rsidR="009A7F84" w:rsidRPr="00102858" w:rsidRDefault="009A7F84" w:rsidP="000D1371">
      <w:pPr>
        <w:widowControl w:val="0"/>
        <w:autoSpaceDE w:val="0"/>
        <w:autoSpaceDN w:val="0"/>
        <w:adjustRightInd w:val="0"/>
        <w:jc w:val="both"/>
        <w:rPr>
          <w:sz w:val="22"/>
          <w:szCs w:val="22"/>
        </w:rPr>
      </w:pPr>
      <w:r w:rsidRPr="00102858">
        <w:rPr>
          <w:sz w:val="22"/>
          <w:szCs w:val="22"/>
        </w:rPr>
        <w:t>Commissioner Price requested inclusion of some of the milestones and the projected end associated with this project.  He added that with a $1.5 million project, it is nice to see when it is projected to end.  He asked if any of the additional agencies mentioned would contribute to the cost of the modeling.  Mr. Smitherman stated that his understanding was that they would not be contributing due to budget constraints.  He clarified that our local government directed the inclusion although there is an appetite to participate.</w:t>
      </w:r>
      <w:r w:rsidR="00FE103E">
        <w:rPr>
          <w:sz w:val="22"/>
          <w:szCs w:val="22"/>
        </w:rPr>
        <w:t xml:space="preserve">  Mr. Price</w:t>
      </w:r>
      <w:r w:rsidRPr="00102858">
        <w:rPr>
          <w:sz w:val="22"/>
          <w:szCs w:val="22"/>
        </w:rPr>
        <w:t xml:space="preserve"> requested that this information be provided in the update, as wel</w:t>
      </w:r>
      <w:r w:rsidR="005D0779">
        <w:rPr>
          <w:sz w:val="22"/>
          <w:szCs w:val="22"/>
        </w:rPr>
        <w:t>l as the percentage of interest, to which,</w:t>
      </w:r>
      <w:r w:rsidRPr="00102858">
        <w:rPr>
          <w:sz w:val="22"/>
          <w:szCs w:val="22"/>
        </w:rPr>
        <w:t xml:space="preserve"> Mr. Smitherman agreed.  </w:t>
      </w:r>
    </w:p>
    <w:p w:rsidR="009A7F84" w:rsidRPr="00102858" w:rsidRDefault="009A7F84" w:rsidP="000D1371">
      <w:pPr>
        <w:widowControl w:val="0"/>
        <w:autoSpaceDE w:val="0"/>
        <w:autoSpaceDN w:val="0"/>
        <w:adjustRightInd w:val="0"/>
        <w:jc w:val="both"/>
        <w:rPr>
          <w:sz w:val="22"/>
          <w:szCs w:val="22"/>
        </w:rPr>
      </w:pPr>
    </w:p>
    <w:p w:rsidR="009A7F84" w:rsidRPr="00102858" w:rsidRDefault="009A7F84" w:rsidP="000D1371">
      <w:pPr>
        <w:widowControl w:val="0"/>
        <w:autoSpaceDE w:val="0"/>
        <w:autoSpaceDN w:val="0"/>
        <w:adjustRightInd w:val="0"/>
        <w:jc w:val="both"/>
        <w:rPr>
          <w:sz w:val="22"/>
          <w:szCs w:val="22"/>
        </w:rPr>
      </w:pPr>
      <w:r w:rsidRPr="00102858">
        <w:rPr>
          <w:sz w:val="22"/>
          <w:szCs w:val="22"/>
        </w:rPr>
        <w:t xml:space="preserve">Mr. Smitherman stated that the next phase would include </w:t>
      </w:r>
      <w:r w:rsidR="005D0779">
        <w:rPr>
          <w:sz w:val="22"/>
          <w:szCs w:val="22"/>
        </w:rPr>
        <w:t xml:space="preserve">the </w:t>
      </w:r>
      <w:r w:rsidRPr="00102858">
        <w:rPr>
          <w:sz w:val="22"/>
          <w:szCs w:val="22"/>
        </w:rPr>
        <w:t xml:space="preserve">RTC and </w:t>
      </w:r>
      <w:r w:rsidR="005D0779">
        <w:rPr>
          <w:sz w:val="22"/>
          <w:szCs w:val="22"/>
        </w:rPr>
        <w:t xml:space="preserve">the </w:t>
      </w:r>
      <w:r w:rsidRPr="00102858">
        <w:rPr>
          <w:sz w:val="22"/>
          <w:szCs w:val="22"/>
        </w:rPr>
        <w:t xml:space="preserve">Washoe County District Health Air Quality Division.  </w:t>
      </w:r>
    </w:p>
    <w:p w:rsidR="009A7F84" w:rsidRPr="00102858" w:rsidRDefault="009A7F84" w:rsidP="000D1371">
      <w:pPr>
        <w:widowControl w:val="0"/>
        <w:autoSpaceDE w:val="0"/>
        <w:autoSpaceDN w:val="0"/>
        <w:adjustRightInd w:val="0"/>
        <w:jc w:val="both"/>
        <w:rPr>
          <w:sz w:val="22"/>
          <w:szCs w:val="22"/>
        </w:rPr>
      </w:pPr>
    </w:p>
    <w:p w:rsidR="00A01CDE" w:rsidRPr="00102858" w:rsidRDefault="009A7F84" w:rsidP="000D1371">
      <w:pPr>
        <w:widowControl w:val="0"/>
        <w:autoSpaceDE w:val="0"/>
        <w:autoSpaceDN w:val="0"/>
        <w:adjustRightInd w:val="0"/>
        <w:jc w:val="both"/>
        <w:rPr>
          <w:sz w:val="22"/>
          <w:szCs w:val="22"/>
        </w:rPr>
      </w:pPr>
      <w:r w:rsidRPr="00102858">
        <w:rPr>
          <w:sz w:val="22"/>
          <w:szCs w:val="22"/>
        </w:rPr>
        <w:t xml:space="preserve">Commissioner Ball made a motion to accept the report.  Commissioner Buzzone seconded the motion, which carried unanimously. </w:t>
      </w:r>
    </w:p>
    <w:p w:rsidR="0064139B" w:rsidRPr="00102858" w:rsidRDefault="0064139B" w:rsidP="000D1371">
      <w:pPr>
        <w:widowControl w:val="0"/>
        <w:autoSpaceDE w:val="0"/>
        <w:autoSpaceDN w:val="0"/>
        <w:adjustRightInd w:val="0"/>
        <w:jc w:val="both"/>
        <w:rPr>
          <w:sz w:val="22"/>
          <w:szCs w:val="22"/>
        </w:rPr>
      </w:pPr>
    </w:p>
    <w:p w:rsidR="0064139B" w:rsidRPr="00102858" w:rsidRDefault="0064139B" w:rsidP="000D1371">
      <w:pPr>
        <w:widowControl w:val="0"/>
        <w:numPr>
          <w:ilvl w:val="0"/>
          <w:numId w:val="1"/>
        </w:numPr>
        <w:autoSpaceDE w:val="0"/>
        <w:autoSpaceDN w:val="0"/>
        <w:adjustRightInd w:val="0"/>
        <w:jc w:val="both"/>
        <w:rPr>
          <w:b/>
          <w:sz w:val="22"/>
          <w:szCs w:val="22"/>
        </w:rPr>
      </w:pPr>
      <w:r w:rsidRPr="00102858">
        <w:rPr>
          <w:b/>
          <w:sz w:val="22"/>
          <w:szCs w:val="22"/>
        </w:rPr>
        <w:t>Report on legislative activities, including Bill Draft Requests and Bills pending in the 2013 session of the Nevada Legislature, as of January 31, 2013, that may affect or are of interest to the WRWC / NNWPC, Joh</w:t>
      </w:r>
      <w:r w:rsidR="005D0779">
        <w:rPr>
          <w:b/>
          <w:sz w:val="22"/>
          <w:szCs w:val="22"/>
        </w:rPr>
        <w:t xml:space="preserve">n Rhodes, NNWPC Legal Counsel. </w:t>
      </w:r>
    </w:p>
    <w:p w:rsidR="0064139B" w:rsidRPr="00102858" w:rsidRDefault="0064139B" w:rsidP="000D1371">
      <w:pPr>
        <w:autoSpaceDE w:val="0"/>
        <w:autoSpaceDN w:val="0"/>
        <w:adjustRightInd w:val="0"/>
        <w:jc w:val="both"/>
        <w:rPr>
          <w:sz w:val="22"/>
          <w:szCs w:val="22"/>
        </w:rPr>
      </w:pPr>
      <w:r w:rsidRPr="00102858">
        <w:rPr>
          <w:sz w:val="22"/>
          <w:szCs w:val="22"/>
        </w:rPr>
        <w:lastRenderedPageBreak/>
        <w:t>Mr. Rhodes</w:t>
      </w:r>
      <w:r w:rsidR="00E2338A" w:rsidRPr="00102858">
        <w:rPr>
          <w:sz w:val="22"/>
          <w:szCs w:val="22"/>
        </w:rPr>
        <w:t xml:space="preserve"> reported that the </w:t>
      </w:r>
      <w:r w:rsidR="001A053B" w:rsidRPr="00102858">
        <w:rPr>
          <w:sz w:val="22"/>
          <w:szCs w:val="22"/>
        </w:rPr>
        <w:t xml:space="preserve">legislature convened its 2013 Session on February 4, 2013.  He referred to the </w:t>
      </w:r>
      <w:r w:rsidR="00E2338A" w:rsidRPr="00102858">
        <w:rPr>
          <w:sz w:val="22"/>
          <w:szCs w:val="22"/>
        </w:rPr>
        <w:t>staff report</w:t>
      </w:r>
      <w:r w:rsidR="001A053B" w:rsidRPr="00102858">
        <w:rPr>
          <w:sz w:val="22"/>
          <w:szCs w:val="22"/>
        </w:rPr>
        <w:t>, which lists Bill Draft Requests ("BDR</w:t>
      </w:r>
      <w:r w:rsidR="00E2338A" w:rsidRPr="00102858">
        <w:rPr>
          <w:sz w:val="22"/>
          <w:szCs w:val="22"/>
        </w:rPr>
        <w:t xml:space="preserve">s") and Bills pending in the 2013 Nevada Legislature, as of January 31, 2013, that may affect or are of interest to the WRWC and NNWPC. </w:t>
      </w:r>
      <w:r w:rsidR="001A053B" w:rsidRPr="00102858">
        <w:rPr>
          <w:sz w:val="22"/>
          <w:szCs w:val="22"/>
        </w:rPr>
        <w:t>He stated that n</w:t>
      </w:r>
      <w:r w:rsidR="00E2338A" w:rsidRPr="00102858">
        <w:rPr>
          <w:sz w:val="22"/>
          <w:szCs w:val="22"/>
        </w:rPr>
        <w:t xml:space="preserve">o additional language is available for the BDRs at this time. </w:t>
      </w:r>
      <w:r w:rsidR="005D0779">
        <w:rPr>
          <w:sz w:val="22"/>
          <w:szCs w:val="22"/>
        </w:rPr>
        <w:t xml:space="preserve"> </w:t>
      </w:r>
      <w:r w:rsidR="00E2338A" w:rsidRPr="00102858">
        <w:rPr>
          <w:sz w:val="22"/>
          <w:szCs w:val="22"/>
        </w:rPr>
        <w:t xml:space="preserve">Pending Bills are noted with an Assembly ("AB") or Senate ("SB") designation, and the complete language of each Bill is available by clicking on the corresponding link contained in the electronic version of this report. </w:t>
      </w:r>
      <w:r w:rsidR="005D0779">
        <w:rPr>
          <w:sz w:val="22"/>
          <w:szCs w:val="22"/>
        </w:rPr>
        <w:t xml:space="preserve"> </w:t>
      </w:r>
      <w:r w:rsidR="00E2338A" w:rsidRPr="00102858">
        <w:rPr>
          <w:sz w:val="22"/>
          <w:szCs w:val="22"/>
        </w:rPr>
        <w:t xml:space="preserve">WRWC staff and the WRWC Legislative Subcommittee </w:t>
      </w:r>
      <w:r w:rsidR="001A053B" w:rsidRPr="00102858">
        <w:rPr>
          <w:sz w:val="22"/>
          <w:szCs w:val="22"/>
        </w:rPr>
        <w:t>will track these BDR</w:t>
      </w:r>
      <w:r w:rsidR="00E2338A" w:rsidRPr="00102858">
        <w:rPr>
          <w:sz w:val="22"/>
          <w:szCs w:val="22"/>
        </w:rPr>
        <w:t>s and Bills, recommend positions to be taken, and provide periodic updates to the WRWC/NNWPC.</w:t>
      </w:r>
    </w:p>
    <w:p w:rsidR="001A053B" w:rsidRPr="00102858" w:rsidRDefault="001A053B" w:rsidP="000D1371">
      <w:pPr>
        <w:autoSpaceDE w:val="0"/>
        <w:autoSpaceDN w:val="0"/>
        <w:adjustRightInd w:val="0"/>
        <w:jc w:val="both"/>
        <w:rPr>
          <w:sz w:val="22"/>
          <w:szCs w:val="22"/>
        </w:rPr>
      </w:pPr>
    </w:p>
    <w:p w:rsidR="001A053B" w:rsidRPr="00102858" w:rsidRDefault="001A053B" w:rsidP="000D1371">
      <w:pPr>
        <w:autoSpaceDE w:val="0"/>
        <w:autoSpaceDN w:val="0"/>
        <w:adjustRightInd w:val="0"/>
        <w:jc w:val="both"/>
        <w:rPr>
          <w:sz w:val="22"/>
          <w:szCs w:val="22"/>
        </w:rPr>
      </w:pPr>
      <w:r w:rsidRPr="00102858">
        <w:rPr>
          <w:sz w:val="22"/>
          <w:szCs w:val="22"/>
        </w:rPr>
        <w:t xml:space="preserve">Mr. Rhodes stated that the Legislative Subcommittee is scheduled to meet on Fridays, commencing March 1, 2013.  He offered to continue to provide updates to the NNWPC.  </w:t>
      </w:r>
    </w:p>
    <w:p w:rsidR="001A053B" w:rsidRPr="00102858" w:rsidRDefault="001A053B" w:rsidP="000D1371">
      <w:pPr>
        <w:autoSpaceDE w:val="0"/>
        <w:autoSpaceDN w:val="0"/>
        <w:adjustRightInd w:val="0"/>
        <w:jc w:val="both"/>
        <w:rPr>
          <w:sz w:val="22"/>
          <w:szCs w:val="22"/>
        </w:rPr>
      </w:pPr>
    </w:p>
    <w:p w:rsidR="001A053B" w:rsidRPr="00102858" w:rsidRDefault="001A053B" w:rsidP="000D1371">
      <w:pPr>
        <w:autoSpaceDE w:val="0"/>
        <w:autoSpaceDN w:val="0"/>
        <w:adjustRightInd w:val="0"/>
        <w:jc w:val="both"/>
        <w:rPr>
          <w:sz w:val="22"/>
          <w:szCs w:val="22"/>
        </w:rPr>
      </w:pPr>
      <w:r w:rsidRPr="00102858">
        <w:rPr>
          <w:sz w:val="22"/>
          <w:szCs w:val="22"/>
        </w:rPr>
        <w:t>Commissioner Drinkwater asked if the BDR number would change to an AB or SB when language is provided</w:t>
      </w:r>
      <w:r w:rsidR="00FE103E">
        <w:rPr>
          <w:sz w:val="22"/>
          <w:szCs w:val="22"/>
        </w:rPr>
        <w:t xml:space="preserve"> to make it a bill</w:t>
      </w:r>
      <w:r w:rsidRPr="00102858">
        <w:rPr>
          <w:sz w:val="22"/>
          <w:szCs w:val="22"/>
        </w:rPr>
        <w:t>, to which Mr. Rhodes stated</w:t>
      </w:r>
      <w:r w:rsidR="005D0779">
        <w:rPr>
          <w:sz w:val="22"/>
          <w:szCs w:val="22"/>
        </w:rPr>
        <w:t>,</w:t>
      </w:r>
      <w:r w:rsidRPr="00102858">
        <w:rPr>
          <w:sz w:val="22"/>
          <w:szCs w:val="22"/>
        </w:rPr>
        <w:t xml:space="preserve"> yes.</w:t>
      </w:r>
    </w:p>
    <w:p w:rsidR="0064139B" w:rsidRPr="00102858" w:rsidRDefault="0064139B" w:rsidP="000D1371">
      <w:pPr>
        <w:widowControl w:val="0"/>
        <w:autoSpaceDE w:val="0"/>
        <w:autoSpaceDN w:val="0"/>
        <w:adjustRightInd w:val="0"/>
        <w:jc w:val="both"/>
        <w:rPr>
          <w:sz w:val="22"/>
          <w:szCs w:val="22"/>
        </w:rPr>
      </w:pPr>
    </w:p>
    <w:p w:rsidR="0049227E" w:rsidRPr="00102858" w:rsidRDefault="0064139B" w:rsidP="000D1371">
      <w:pPr>
        <w:widowControl w:val="0"/>
        <w:numPr>
          <w:ilvl w:val="0"/>
          <w:numId w:val="1"/>
        </w:numPr>
        <w:autoSpaceDE w:val="0"/>
        <w:autoSpaceDN w:val="0"/>
        <w:adjustRightInd w:val="0"/>
        <w:jc w:val="both"/>
        <w:rPr>
          <w:b/>
          <w:sz w:val="22"/>
          <w:szCs w:val="22"/>
        </w:rPr>
      </w:pPr>
      <w:r w:rsidRPr="00102858">
        <w:rPr>
          <w:b/>
          <w:sz w:val="22"/>
          <w:szCs w:val="22"/>
        </w:rPr>
        <w:t>Report on NNWPC / WRWC facility plan conformance revi</w:t>
      </w:r>
      <w:r w:rsidR="001A053B" w:rsidRPr="00102858">
        <w:rPr>
          <w:b/>
          <w:sz w:val="22"/>
          <w:szCs w:val="22"/>
        </w:rPr>
        <w:t xml:space="preserve">ew procedures, Jim Smitherman. </w:t>
      </w:r>
    </w:p>
    <w:p w:rsidR="00E2338A" w:rsidRPr="00102858" w:rsidRDefault="00E2338A" w:rsidP="000D1371">
      <w:pPr>
        <w:widowControl w:val="0"/>
        <w:autoSpaceDE w:val="0"/>
        <w:autoSpaceDN w:val="0"/>
        <w:adjustRightInd w:val="0"/>
        <w:jc w:val="both"/>
        <w:rPr>
          <w:sz w:val="22"/>
          <w:szCs w:val="22"/>
        </w:rPr>
      </w:pPr>
      <w:r w:rsidRPr="00102858">
        <w:rPr>
          <w:sz w:val="22"/>
          <w:szCs w:val="22"/>
        </w:rPr>
        <w:t>Mr. Smitherman</w:t>
      </w:r>
      <w:r w:rsidR="001A053B" w:rsidRPr="00102858">
        <w:rPr>
          <w:sz w:val="22"/>
          <w:szCs w:val="22"/>
        </w:rPr>
        <w:t xml:space="preserve"> reported that Mr. Rhodes and he met with the Planning Directors of Reno, Sparks and Washoe County in December to discuss how to coordinate the local development approval process for facilities that might need a conformance review with the Regional Water Management Plan.  </w:t>
      </w:r>
      <w:r w:rsidR="00E302BD" w:rsidRPr="00102858">
        <w:rPr>
          <w:sz w:val="22"/>
          <w:szCs w:val="22"/>
        </w:rPr>
        <w:t xml:space="preserve">He stated that Mr. Wessel and he agreed to examine the online development application postings.  He added that he is also working on a list of criteria to identify facilities that meet the statutory requirement of a facility of such a kind or size that might affect the working of the Plan.  He summarized that he would develop a checklist to make the process easier.  </w:t>
      </w:r>
    </w:p>
    <w:p w:rsidR="00407CB5" w:rsidRPr="00102858" w:rsidRDefault="00407CB5" w:rsidP="000D1371">
      <w:pPr>
        <w:widowControl w:val="0"/>
        <w:autoSpaceDE w:val="0"/>
        <w:autoSpaceDN w:val="0"/>
        <w:adjustRightInd w:val="0"/>
        <w:jc w:val="both"/>
        <w:rPr>
          <w:sz w:val="22"/>
          <w:szCs w:val="22"/>
        </w:rPr>
      </w:pPr>
    </w:p>
    <w:p w:rsidR="00407CB5" w:rsidRPr="00102858" w:rsidRDefault="00407CB5" w:rsidP="000D1371">
      <w:pPr>
        <w:widowControl w:val="0"/>
        <w:autoSpaceDE w:val="0"/>
        <w:autoSpaceDN w:val="0"/>
        <w:adjustRightInd w:val="0"/>
        <w:jc w:val="both"/>
        <w:rPr>
          <w:sz w:val="22"/>
          <w:szCs w:val="22"/>
        </w:rPr>
      </w:pPr>
      <w:r w:rsidRPr="00102858">
        <w:rPr>
          <w:sz w:val="22"/>
          <w:szCs w:val="22"/>
        </w:rPr>
        <w:t xml:space="preserve">Mr. Smitherman stated that staff would ultimately develop a resolution for approval by the WRWC concerning conformance reviews and the associated procedures (NRS 531).  He summarized that this item would be brought back to the NNWPC for further discussion and recommendations. </w:t>
      </w:r>
    </w:p>
    <w:p w:rsidR="00E2338A" w:rsidRPr="00102858" w:rsidRDefault="00E2338A" w:rsidP="000D1371">
      <w:pPr>
        <w:widowControl w:val="0"/>
        <w:autoSpaceDE w:val="0"/>
        <w:autoSpaceDN w:val="0"/>
        <w:adjustRightInd w:val="0"/>
        <w:jc w:val="both"/>
        <w:rPr>
          <w:sz w:val="22"/>
          <w:szCs w:val="22"/>
        </w:rPr>
      </w:pPr>
    </w:p>
    <w:p w:rsidR="0021552E" w:rsidRPr="00102858" w:rsidRDefault="00BA32FE" w:rsidP="000D1371">
      <w:pPr>
        <w:widowControl w:val="0"/>
        <w:numPr>
          <w:ilvl w:val="0"/>
          <w:numId w:val="1"/>
        </w:numPr>
        <w:autoSpaceDE w:val="0"/>
        <w:autoSpaceDN w:val="0"/>
        <w:adjustRightInd w:val="0"/>
        <w:jc w:val="both"/>
        <w:rPr>
          <w:b/>
          <w:sz w:val="22"/>
          <w:szCs w:val="22"/>
        </w:rPr>
      </w:pPr>
      <w:r w:rsidRPr="00102858">
        <w:rPr>
          <w:b/>
          <w:sz w:val="22"/>
          <w:szCs w:val="22"/>
        </w:rPr>
        <w:t>Program Man</w:t>
      </w:r>
      <w:r w:rsidR="0021552E" w:rsidRPr="00102858">
        <w:rPr>
          <w:b/>
          <w:sz w:val="22"/>
          <w:szCs w:val="22"/>
        </w:rPr>
        <w:t xml:space="preserve">ager’s Report, Jim Smitherman. </w:t>
      </w:r>
      <w:r w:rsidRPr="00102858">
        <w:rPr>
          <w:b/>
          <w:sz w:val="22"/>
          <w:szCs w:val="22"/>
        </w:rPr>
        <w:t xml:space="preserve"> </w:t>
      </w:r>
    </w:p>
    <w:p w:rsidR="0021552E" w:rsidRPr="00102858" w:rsidRDefault="00BA32FE" w:rsidP="000D1371">
      <w:pPr>
        <w:widowControl w:val="0"/>
        <w:numPr>
          <w:ilvl w:val="1"/>
          <w:numId w:val="1"/>
        </w:numPr>
        <w:autoSpaceDE w:val="0"/>
        <w:autoSpaceDN w:val="0"/>
        <w:adjustRightInd w:val="0"/>
        <w:jc w:val="both"/>
        <w:rPr>
          <w:b/>
          <w:sz w:val="22"/>
          <w:szCs w:val="22"/>
        </w:rPr>
      </w:pPr>
      <w:r w:rsidRPr="00102858">
        <w:rPr>
          <w:b/>
          <w:sz w:val="22"/>
          <w:szCs w:val="22"/>
        </w:rPr>
        <w:t xml:space="preserve">Status Report of Projects and Work Plan Supported by the Regional Water Management Fund </w:t>
      </w:r>
    </w:p>
    <w:p w:rsidR="00BA32FE" w:rsidRPr="00102858" w:rsidRDefault="00BA32FE" w:rsidP="000D1371">
      <w:pPr>
        <w:widowControl w:val="0"/>
        <w:numPr>
          <w:ilvl w:val="1"/>
          <w:numId w:val="1"/>
        </w:numPr>
        <w:autoSpaceDE w:val="0"/>
        <w:autoSpaceDN w:val="0"/>
        <w:adjustRightInd w:val="0"/>
        <w:jc w:val="both"/>
        <w:rPr>
          <w:b/>
          <w:sz w:val="22"/>
          <w:szCs w:val="22"/>
        </w:rPr>
      </w:pPr>
      <w:r w:rsidRPr="00102858">
        <w:rPr>
          <w:b/>
          <w:sz w:val="22"/>
          <w:szCs w:val="22"/>
        </w:rPr>
        <w:t xml:space="preserve">Financial Report on the Regional Water Management Fund </w:t>
      </w:r>
    </w:p>
    <w:p w:rsidR="00317CBF" w:rsidRPr="00102858" w:rsidRDefault="00317CBF" w:rsidP="000D1371">
      <w:pPr>
        <w:pStyle w:val="Default"/>
        <w:numPr>
          <w:ilvl w:val="1"/>
          <w:numId w:val="1"/>
        </w:numPr>
        <w:jc w:val="both"/>
        <w:rPr>
          <w:rFonts w:ascii="Times New Roman" w:hAnsi="Times New Roman" w:cs="Times New Roman"/>
          <w:b/>
          <w:color w:val="auto"/>
          <w:sz w:val="22"/>
          <w:szCs w:val="22"/>
        </w:rPr>
      </w:pPr>
      <w:r w:rsidRPr="00102858">
        <w:rPr>
          <w:rFonts w:ascii="Times New Roman" w:hAnsi="Times New Roman" w:cs="Times New Roman"/>
          <w:b/>
          <w:color w:val="auto"/>
          <w:sz w:val="22"/>
          <w:szCs w:val="22"/>
        </w:rPr>
        <w:t xml:space="preserve">Informational report from the NNWPC representative on the Truckee Meadows Water Authority Standing Advisory Committee (“TMWA SAC”) </w:t>
      </w:r>
    </w:p>
    <w:p w:rsidR="001053BC" w:rsidRPr="00102858" w:rsidRDefault="001053BC" w:rsidP="000D1371">
      <w:pPr>
        <w:widowControl w:val="0"/>
        <w:autoSpaceDE w:val="0"/>
        <w:autoSpaceDN w:val="0"/>
        <w:adjustRightInd w:val="0"/>
        <w:jc w:val="both"/>
        <w:rPr>
          <w:sz w:val="22"/>
          <w:szCs w:val="22"/>
        </w:rPr>
      </w:pPr>
      <w:r w:rsidRPr="00102858">
        <w:rPr>
          <w:sz w:val="22"/>
          <w:szCs w:val="22"/>
        </w:rPr>
        <w:t>Mr. Smitherman reported that the items included</w:t>
      </w:r>
      <w:r w:rsidR="00C24313" w:rsidRPr="00102858">
        <w:rPr>
          <w:sz w:val="22"/>
          <w:szCs w:val="22"/>
        </w:rPr>
        <w:t xml:space="preserve"> under this item</w:t>
      </w:r>
      <w:r w:rsidRPr="00102858">
        <w:rPr>
          <w:sz w:val="22"/>
          <w:szCs w:val="22"/>
        </w:rPr>
        <w:t xml:space="preserve"> are provided as informational items.  He invited any questions or comments, of which there were none.</w:t>
      </w:r>
    </w:p>
    <w:p w:rsidR="00C24313" w:rsidRPr="00102858" w:rsidRDefault="00C24313" w:rsidP="000D1371">
      <w:pPr>
        <w:widowControl w:val="0"/>
        <w:autoSpaceDE w:val="0"/>
        <w:autoSpaceDN w:val="0"/>
        <w:adjustRightInd w:val="0"/>
        <w:jc w:val="both"/>
        <w:rPr>
          <w:sz w:val="22"/>
          <w:szCs w:val="22"/>
        </w:rPr>
      </w:pPr>
    </w:p>
    <w:p w:rsidR="00441855" w:rsidRPr="00102858" w:rsidRDefault="00441855" w:rsidP="000D1371">
      <w:pPr>
        <w:widowControl w:val="0"/>
        <w:numPr>
          <w:ilvl w:val="0"/>
          <w:numId w:val="1"/>
        </w:numPr>
        <w:autoSpaceDE w:val="0"/>
        <w:autoSpaceDN w:val="0"/>
        <w:adjustRightInd w:val="0"/>
        <w:jc w:val="both"/>
        <w:rPr>
          <w:b/>
          <w:sz w:val="22"/>
          <w:szCs w:val="22"/>
        </w:rPr>
      </w:pPr>
      <w:r w:rsidRPr="00102858">
        <w:rPr>
          <w:b/>
          <w:sz w:val="22"/>
          <w:szCs w:val="22"/>
        </w:rPr>
        <w:t xml:space="preserve">Discussion regarding possible agenda items for the </w:t>
      </w:r>
      <w:r w:rsidR="00E2338A" w:rsidRPr="00102858">
        <w:rPr>
          <w:b/>
          <w:sz w:val="22"/>
          <w:szCs w:val="22"/>
        </w:rPr>
        <w:t>March 6</w:t>
      </w:r>
      <w:r w:rsidRPr="00102858">
        <w:rPr>
          <w:b/>
          <w:sz w:val="22"/>
          <w:szCs w:val="22"/>
        </w:rPr>
        <w:t>,</w:t>
      </w:r>
      <w:r w:rsidR="00E2338A" w:rsidRPr="00102858">
        <w:rPr>
          <w:b/>
          <w:sz w:val="22"/>
          <w:szCs w:val="22"/>
        </w:rPr>
        <w:t xml:space="preserve"> 2013</w:t>
      </w:r>
      <w:r w:rsidRPr="00102858">
        <w:rPr>
          <w:b/>
          <w:sz w:val="22"/>
          <w:szCs w:val="22"/>
        </w:rPr>
        <w:t xml:space="preserve"> NNWPC meeting, and other future meetings, and possible direction to staff, Jim Smitherman. </w:t>
      </w:r>
    </w:p>
    <w:p w:rsidR="00414139" w:rsidRPr="00102858" w:rsidRDefault="00414139" w:rsidP="000D1371">
      <w:pPr>
        <w:widowControl w:val="0"/>
        <w:autoSpaceDE w:val="0"/>
        <w:autoSpaceDN w:val="0"/>
        <w:adjustRightInd w:val="0"/>
        <w:jc w:val="both"/>
        <w:rPr>
          <w:sz w:val="22"/>
          <w:szCs w:val="22"/>
        </w:rPr>
      </w:pPr>
      <w:r w:rsidRPr="00102858">
        <w:rPr>
          <w:sz w:val="22"/>
          <w:szCs w:val="22"/>
        </w:rPr>
        <w:t>Mr. Smitherman reported that there are upcoming agenda items</w:t>
      </w:r>
      <w:r w:rsidR="00407CB5" w:rsidRPr="00102858">
        <w:rPr>
          <w:sz w:val="22"/>
          <w:szCs w:val="22"/>
        </w:rPr>
        <w:t>, which include:</w:t>
      </w:r>
    </w:p>
    <w:p w:rsidR="00407CB5" w:rsidRPr="00102858" w:rsidRDefault="00407CB5" w:rsidP="000D1371">
      <w:pPr>
        <w:widowControl w:val="0"/>
        <w:numPr>
          <w:ilvl w:val="0"/>
          <w:numId w:val="48"/>
        </w:numPr>
        <w:autoSpaceDE w:val="0"/>
        <w:autoSpaceDN w:val="0"/>
        <w:adjustRightInd w:val="0"/>
        <w:jc w:val="both"/>
        <w:rPr>
          <w:sz w:val="22"/>
          <w:szCs w:val="22"/>
        </w:rPr>
      </w:pPr>
      <w:r w:rsidRPr="00102858">
        <w:rPr>
          <w:sz w:val="22"/>
          <w:szCs w:val="22"/>
        </w:rPr>
        <w:t>Tentative budget for the WRWC for Fiscal Year 2013/2014</w:t>
      </w:r>
    </w:p>
    <w:p w:rsidR="00407CB5" w:rsidRPr="00102858" w:rsidRDefault="00407CB5" w:rsidP="000D1371">
      <w:pPr>
        <w:widowControl w:val="0"/>
        <w:numPr>
          <w:ilvl w:val="1"/>
          <w:numId w:val="48"/>
        </w:numPr>
        <w:autoSpaceDE w:val="0"/>
        <w:autoSpaceDN w:val="0"/>
        <w:adjustRightInd w:val="0"/>
        <w:jc w:val="both"/>
        <w:rPr>
          <w:sz w:val="22"/>
          <w:szCs w:val="22"/>
        </w:rPr>
      </w:pPr>
      <w:r w:rsidRPr="00102858">
        <w:rPr>
          <w:sz w:val="22"/>
          <w:szCs w:val="22"/>
        </w:rPr>
        <w:t>Discussion of Draft Work Plan and any contracts that need to be renewed</w:t>
      </w:r>
    </w:p>
    <w:p w:rsidR="00407CB5" w:rsidRPr="00102858" w:rsidRDefault="00407CB5" w:rsidP="000D1371">
      <w:pPr>
        <w:widowControl w:val="0"/>
        <w:numPr>
          <w:ilvl w:val="0"/>
          <w:numId w:val="48"/>
        </w:numPr>
        <w:autoSpaceDE w:val="0"/>
        <w:autoSpaceDN w:val="0"/>
        <w:adjustRightInd w:val="0"/>
        <w:jc w:val="both"/>
        <w:rPr>
          <w:sz w:val="22"/>
          <w:szCs w:val="22"/>
        </w:rPr>
      </w:pPr>
      <w:r w:rsidRPr="00102858">
        <w:rPr>
          <w:sz w:val="22"/>
          <w:szCs w:val="22"/>
        </w:rPr>
        <w:t>Presentation of the final report on the Septic System study if available; if not it will be scheduled for April</w:t>
      </w:r>
    </w:p>
    <w:p w:rsidR="00407CB5" w:rsidRPr="00102858" w:rsidRDefault="00407CB5" w:rsidP="000D1371">
      <w:pPr>
        <w:widowControl w:val="0"/>
        <w:numPr>
          <w:ilvl w:val="0"/>
          <w:numId w:val="48"/>
        </w:numPr>
        <w:autoSpaceDE w:val="0"/>
        <w:autoSpaceDN w:val="0"/>
        <w:adjustRightInd w:val="0"/>
        <w:jc w:val="both"/>
        <w:rPr>
          <w:sz w:val="22"/>
          <w:szCs w:val="22"/>
        </w:rPr>
      </w:pPr>
      <w:r w:rsidRPr="00102858">
        <w:rPr>
          <w:sz w:val="22"/>
          <w:szCs w:val="22"/>
        </w:rPr>
        <w:t>Revised scope of work for TMRPA</w:t>
      </w:r>
    </w:p>
    <w:p w:rsidR="00407CB5" w:rsidRPr="00102858" w:rsidRDefault="00407CB5" w:rsidP="000D1371">
      <w:pPr>
        <w:widowControl w:val="0"/>
        <w:numPr>
          <w:ilvl w:val="0"/>
          <w:numId w:val="48"/>
        </w:numPr>
        <w:autoSpaceDE w:val="0"/>
        <w:autoSpaceDN w:val="0"/>
        <w:adjustRightInd w:val="0"/>
        <w:jc w:val="both"/>
        <w:rPr>
          <w:sz w:val="22"/>
          <w:szCs w:val="22"/>
        </w:rPr>
      </w:pPr>
      <w:r w:rsidRPr="00102858">
        <w:rPr>
          <w:sz w:val="22"/>
          <w:szCs w:val="22"/>
        </w:rPr>
        <w:t>Standing Items</w:t>
      </w:r>
    </w:p>
    <w:p w:rsidR="00407CB5" w:rsidRPr="00102858" w:rsidRDefault="00407CB5" w:rsidP="000D1371">
      <w:pPr>
        <w:widowControl w:val="0"/>
        <w:numPr>
          <w:ilvl w:val="1"/>
          <w:numId w:val="48"/>
        </w:numPr>
        <w:autoSpaceDE w:val="0"/>
        <w:autoSpaceDN w:val="0"/>
        <w:adjustRightInd w:val="0"/>
        <w:jc w:val="both"/>
        <w:rPr>
          <w:sz w:val="22"/>
          <w:szCs w:val="22"/>
        </w:rPr>
      </w:pPr>
      <w:r w:rsidRPr="00102858">
        <w:rPr>
          <w:sz w:val="22"/>
          <w:szCs w:val="22"/>
        </w:rPr>
        <w:t>Legislative Update</w:t>
      </w:r>
    </w:p>
    <w:p w:rsidR="00407CB5" w:rsidRPr="00102858" w:rsidRDefault="00407CB5" w:rsidP="000D1371">
      <w:pPr>
        <w:widowControl w:val="0"/>
        <w:numPr>
          <w:ilvl w:val="1"/>
          <w:numId w:val="48"/>
        </w:numPr>
        <w:autoSpaceDE w:val="0"/>
        <w:autoSpaceDN w:val="0"/>
        <w:adjustRightInd w:val="0"/>
        <w:jc w:val="both"/>
        <w:rPr>
          <w:sz w:val="22"/>
          <w:szCs w:val="22"/>
        </w:rPr>
      </w:pPr>
      <w:r w:rsidRPr="00102858">
        <w:rPr>
          <w:sz w:val="22"/>
          <w:szCs w:val="22"/>
        </w:rPr>
        <w:t>Program Manager’s Report</w:t>
      </w:r>
    </w:p>
    <w:p w:rsidR="00407CB5" w:rsidRPr="00102858" w:rsidRDefault="00407CB5" w:rsidP="000D1371">
      <w:pPr>
        <w:widowControl w:val="0"/>
        <w:numPr>
          <w:ilvl w:val="1"/>
          <w:numId w:val="48"/>
        </w:numPr>
        <w:autoSpaceDE w:val="0"/>
        <w:autoSpaceDN w:val="0"/>
        <w:adjustRightInd w:val="0"/>
        <w:jc w:val="both"/>
        <w:rPr>
          <w:sz w:val="22"/>
          <w:szCs w:val="22"/>
        </w:rPr>
      </w:pPr>
      <w:r w:rsidRPr="00102858">
        <w:rPr>
          <w:sz w:val="22"/>
          <w:szCs w:val="22"/>
        </w:rPr>
        <w:t>Status update on STMGID merger</w:t>
      </w:r>
    </w:p>
    <w:p w:rsidR="00407CB5" w:rsidRPr="00102858" w:rsidRDefault="00407CB5" w:rsidP="000D1371">
      <w:pPr>
        <w:widowControl w:val="0"/>
        <w:autoSpaceDE w:val="0"/>
        <w:autoSpaceDN w:val="0"/>
        <w:adjustRightInd w:val="0"/>
        <w:jc w:val="both"/>
        <w:rPr>
          <w:sz w:val="22"/>
          <w:szCs w:val="22"/>
        </w:rPr>
      </w:pPr>
    </w:p>
    <w:p w:rsidR="00407CB5" w:rsidRPr="00102858" w:rsidRDefault="00407CB5" w:rsidP="000D1371">
      <w:pPr>
        <w:widowControl w:val="0"/>
        <w:autoSpaceDE w:val="0"/>
        <w:autoSpaceDN w:val="0"/>
        <w:adjustRightInd w:val="0"/>
        <w:jc w:val="both"/>
        <w:rPr>
          <w:sz w:val="22"/>
          <w:szCs w:val="22"/>
        </w:rPr>
      </w:pPr>
      <w:r w:rsidRPr="00102858">
        <w:rPr>
          <w:sz w:val="22"/>
          <w:szCs w:val="22"/>
        </w:rPr>
        <w:t xml:space="preserve">Commissioner Price referred to the tentative budget and stated that he would like to see how quickly the RWMF money is being spent and the possibility of bonding needs for the future.  Mr. Smitherman stated </w:t>
      </w:r>
      <w:r w:rsidRPr="00102858">
        <w:rPr>
          <w:sz w:val="22"/>
          <w:szCs w:val="22"/>
        </w:rPr>
        <w:lastRenderedPageBreak/>
        <w:t xml:space="preserve">that Mr. Wessel would provide a spreadsheet for a 5-year timeframe budget.  He added that we have not spent the available budget for years.  </w:t>
      </w:r>
    </w:p>
    <w:p w:rsidR="00AA4DF5" w:rsidRPr="00102858" w:rsidRDefault="00AA4DF5" w:rsidP="000D1371">
      <w:pPr>
        <w:widowControl w:val="0"/>
        <w:autoSpaceDE w:val="0"/>
        <w:autoSpaceDN w:val="0"/>
        <w:adjustRightInd w:val="0"/>
        <w:jc w:val="both"/>
        <w:rPr>
          <w:sz w:val="22"/>
          <w:szCs w:val="22"/>
        </w:rPr>
      </w:pPr>
    </w:p>
    <w:p w:rsidR="00ED1A34" w:rsidRPr="00102858" w:rsidRDefault="00ED1A34" w:rsidP="000D1371">
      <w:pPr>
        <w:widowControl w:val="0"/>
        <w:numPr>
          <w:ilvl w:val="0"/>
          <w:numId w:val="1"/>
        </w:numPr>
        <w:autoSpaceDE w:val="0"/>
        <w:autoSpaceDN w:val="0"/>
        <w:adjustRightInd w:val="0"/>
        <w:jc w:val="both"/>
        <w:rPr>
          <w:sz w:val="22"/>
          <w:szCs w:val="22"/>
        </w:rPr>
      </w:pPr>
      <w:r w:rsidRPr="00102858">
        <w:rPr>
          <w:b/>
          <w:sz w:val="22"/>
          <w:szCs w:val="22"/>
        </w:rPr>
        <w:t>Commission Comments.</w:t>
      </w:r>
    </w:p>
    <w:p w:rsidR="00407CB5" w:rsidRPr="00102858" w:rsidRDefault="00407CB5" w:rsidP="000D1371">
      <w:pPr>
        <w:widowControl w:val="0"/>
        <w:autoSpaceDE w:val="0"/>
        <w:autoSpaceDN w:val="0"/>
        <w:adjustRightInd w:val="0"/>
        <w:jc w:val="both"/>
        <w:rPr>
          <w:sz w:val="22"/>
          <w:szCs w:val="22"/>
        </w:rPr>
      </w:pPr>
      <w:r w:rsidRPr="00102858">
        <w:rPr>
          <w:sz w:val="22"/>
          <w:szCs w:val="22"/>
        </w:rPr>
        <w:t xml:space="preserve">Commissioner Price welcomed Commissioner Drinkwater and congratulated him on his new position as TMWRF Plant Manager.  Members </w:t>
      </w:r>
      <w:r w:rsidR="00FE103E">
        <w:rPr>
          <w:sz w:val="22"/>
          <w:szCs w:val="22"/>
        </w:rPr>
        <w:t xml:space="preserve">and staff </w:t>
      </w:r>
      <w:r w:rsidRPr="00102858">
        <w:rPr>
          <w:sz w:val="22"/>
          <w:szCs w:val="22"/>
        </w:rPr>
        <w:t>also congratulated Mr. Drinkwater.</w:t>
      </w:r>
    </w:p>
    <w:p w:rsidR="00407CB5" w:rsidRPr="00102858" w:rsidRDefault="00407CB5" w:rsidP="000D1371">
      <w:pPr>
        <w:widowControl w:val="0"/>
        <w:autoSpaceDE w:val="0"/>
        <w:autoSpaceDN w:val="0"/>
        <w:adjustRightInd w:val="0"/>
        <w:jc w:val="both"/>
        <w:rPr>
          <w:sz w:val="22"/>
          <w:szCs w:val="22"/>
        </w:rPr>
      </w:pPr>
    </w:p>
    <w:p w:rsidR="00ED1A34" w:rsidRPr="00102858" w:rsidRDefault="00ED1A34" w:rsidP="000D1371">
      <w:pPr>
        <w:widowControl w:val="0"/>
        <w:numPr>
          <w:ilvl w:val="0"/>
          <w:numId w:val="1"/>
        </w:numPr>
        <w:autoSpaceDE w:val="0"/>
        <w:autoSpaceDN w:val="0"/>
        <w:adjustRightInd w:val="0"/>
        <w:jc w:val="both"/>
        <w:rPr>
          <w:sz w:val="22"/>
          <w:szCs w:val="22"/>
        </w:rPr>
      </w:pPr>
      <w:r w:rsidRPr="00102858">
        <w:rPr>
          <w:b/>
          <w:sz w:val="22"/>
          <w:szCs w:val="22"/>
        </w:rPr>
        <w:t>Staff Comments.</w:t>
      </w:r>
    </w:p>
    <w:p w:rsidR="00ED1A34" w:rsidRPr="00102858" w:rsidRDefault="00AC5C9C" w:rsidP="000D1371">
      <w:pPr>
        <w:widowControl w:val="0"/>
        <w:autoSpaceDE w:val="0"/>
        <w:autoSpaceDN w:val="0"/>
        <w:adjustRightInd w:val="0"/>
        <w:jc w:val="both"/>
        <w:rPr>
          <w:sz w:val="22"/>
          <w:szCs w:val="22"/>
        </w:rPr>
      </w:pPr>
      <w:r w:rsidRPr="00102858">
        <w:rPr>
          <w:sz w:val="22"/>
          <w:szCs w:val="22"/>
        </w:rPr>
        <w:t>None</w:t>
      </w:r>
    </w:p>
    <w:p w:rsidR="00ED1A34" w:rsidRPr="00102858" w:rsidRDefault="00ED1A34" w:rsidP="000D1371">
      <w:pPr>
        <w:widowControl w:val="0"/>
        <w:autoSpaceDE w:val="0"/>
        <w:autoSpaceDN w:val="0"/>
        <w:adjustRightInd w:val="0"/>
        <w:jc w:val="both"/>
        <w:rPr>
          <w:sz w:val="22"/>
          <w:szCs w:val="22"/>
        </w:rPr>
      </w:pPr>
    </w:p>
    <w:p w:rsidR="00ED1A34" w:rsidRPr="00102858" w:rsidRDefault="00ED1A34" w:rsidP="000D1371">
      <w:pPr>
        <w:widowControl w:val="0"/>
        <w:numPr>
          <w:ilvl w:val="0"/>
          <w:numId w:val="1"/>
        </w:numPr>
        <w:autoSpaceDE w:val="0"/>
        <w:autoSpaceDN w:val="0"/>
        <w:adjustRightInd w:val="0"/>
        <w:jc w:val="both"/>
        <w:rPr>
          <w:sz w:val="22"/>
          <w:szCs w:val="22"/>
        </w:rPr>
      </w:pPr>
      <w:r w:rsidRPr="00102858">
        <w:rPr>
          <w:b/>
          <w:sz w:val="22"/>
          <w:szCs w:val="22"/>
        </w:rPr>
        <w:t>Public Comments.</w:t>
      </w:r>
    </w:p>
    <w:p w:rsidR="00201ADA" w:rsidRPr="00102858" w:rsidRDefault="00AC5C9C" w:rsidP="000D1371">
      <w:pPr>
        <w:widowControl w:val="0"/>
        <w:autoSpaceDE w:val="0"/>
        <w:autoSpaceDN w:val="0"/>
        <w:adjustRightInd w:val="0"/>
        <w:jc w:val="both"/>
        <w:rPr>
          <w:sz w:val="22"/>
          <w:szCs w:val="22"/>
        </w:rPr>
      </w:pPr>
      <w:r w:rsidRPr="00102858">
        <w:rPr>
          <w:sz w:val="22"/>
          <w:szCs w:val="22"/>
        </w:rPr>
        <w:t xml:space="preserve">Chairman </w:t>
      </w:r>
      <w:r w:rsidR="006A2F7D" w:rsidRPr="00102858">
        <w:rPr>
          <w:sz w:val="22"/>
          <w:szCs w:val="22"/>
        </w:rPr>
        <w:t>Hazelwood</w:t>
      </w:r>
      <w:r w:rsidR="00ED1A34" w:rsidRPr="00102858">
        <w:rPr>
          <w:sz w:val="22"/>
          <w:szCs w:val="22"/>
        </w:rPr>
        <w:t xml:space="preserve"> called for public comments</w:t>
      </w:r>
      <w:r w:rsidR="00201ADA" w:rsidRPr="00102858">
        <w:rPr>
          <w:sz w:val="22"/>
          <w:szCs w:val="22"/>
        </w:rPr>
        <w:t xml:space="preserve"> and hearing none, closed the public comment period.</w:t>
      </w:r>
    </w:p>
    <w:p w:rsidR="00201ADA" w:rsidRPr="00102858" w:rsidRDefault="00201ADA" w:rsidP="000D1371">
      <w:pPr>
        <w:widowControl w:val="0"/>
        <w:autoSpaceDE w:val="0"/>
        <w:autoSpaceDN w:val="0"/>
        <w:adjustRightInd w:val="0"/>
        <w:jc w:val="both"/>
        <w:rPr>
          <w:b/>
          <w:sz w:val="22"/>
          <w:szCs w:val="22"/>
        </w:rPr>
      </w:pPr>
    </w:p>
    <w:p w:rsidR="00ED1A34" w:rsidRPr="00102858" w:rsidRDefault="00ED1A34" w:rsidP="000D1371">
      <w:pPr>
        <w:widowControl w:val="0"/>
        <w:numPr>
          <w:ilvl w:val="0"/>
          <w:numId w:val="1"/>
        </w:numPr>
        <w:autoSpaceDE w:val="0"/>
        <w:autoSpaceDN w:val="0"/>
        <w:adjustRightInd w:val="0"/>
        <w:jc w:val="both"/>
        <w:rPr>
          <w:sz w:val="22"/>
          <w:szCs w:val="22"/>
        </w:rPr>
      </w:pPr>
      <w:r w:rsidRPr="00102858">
        <w:rPr>
          <w:b/>
          <w:sz w:val="22"/>
          <w:szCs w:val="22"/>
        </w:rPr>
        <w:t>Adjournment.</w:t>
      </w:r>
    </w:p>
    <w:p w:rsidR="00ED1A34" w:rsidRPr="00102858" w:rsidRDefault="00ED1A34" w:rsidP="000D1371">
      <w:pPr>
        <w:pStyle w:val="Heading4"/>
        <w:rPr>
          <w:b w:val="0"/>
          <w:sz w:val="22"/>
          <w:szCs w:val="22"/>
        </w:rPr>
      </w:pPr>
      <w:r w:rsidRPr="00102858">
        <w:rPr>
          <w:b w:val="0"/>
          <w:sz w:val="22"/>
          <w:szCs w:val="22"/>
        </w:rPr>
        <w:t xml:space="preserve">With no further business, the meeting was adjourned at </w:t>
      </w:r>
      <w:r w:rsidR="004C13D3" w:rsidRPr="00102858">
        <w:rPr>
          <w:b w:val="0"/>
          <w:sz w:val="22"/>
          <w:szCs w:val="22"/>
        </w:rPr>
        <w:t>2:</w:t>
      </w:r>
      <w:r w:rsidR="006A2F7D" w:rsidRPr="00102858">
        <w:rPr>
          <w:b w:val="0"/>
          <w:sz w:val="22"/>
          <w:szCs w:val="22"/>
        </w:rPr>
        <w:t>38</w:t>
      </w:r>
      <w:r w:rsidR="00201ADA" w:rsidRPr="00102858">
        <w:rPr>
          <w:b w:val="0"/>
          <w:sz w:val="22"/>
          <w:szCs w:val="22"/>
        </w:rPr>
        <w:t xml:space="preserve"> </w:t>
      </w:r>
      <w:r w:rsidRPr="00102858">
        <w:rPr>
          <w:b w:val="0"/>
          <w:sz w:val="22"/>
          <w:szCs w:val="22"/>
        </w:rPr>
        <w:t>p.m.</w:t>
      </w:r>
    </w:p>
    <w:p w:rsidR="00ED1A34" w:rsidRPr="00102858" w:rsidRDefault="00ED1A34" w:rsidP="000D1371">
      <w:pPr>
        <w:jc w:val="both"/>
        <w:rPr>
          <w:sz w:val="22"/>
          <w:szCs w:val="22"/>
        </w:rPr>
      </w:pPr>
    </w:p>
    <w:p w:rsidR="00ED1A34" w:rsidRPr="00102858" w:rsidRDefault="00ED1A34" w:rsidP="000D1371">
      <w:pPr>
        <w:jc w:val="both"/>
        <w:rPr>
          <w:sz w:val="22"/>
          <w:szCs w:val="22"/>
        </w:rPr>
      </w:pPr>
      <w:r w:rsidRPr="00102858">
        <w:rPr>
          <w:sz w:val="22"/>
          <w:szCs w:val="22"/>
        </w:rPr>
        <w:t>Respectfully submitted by,</w:t>
      </w:r>
    </w:p>
    <w:p w:rsidR="00ED1A34" w:rsidRPr="00102858" w:rsidRDefault="00ED1A34" w:rsidP="000D1371">
      <w:pPr>
        <w:jc w:val="both"/>
        <w:rPr>
          <w:sz w:val="22"/>
          <w:szCs w:val="22"/>
        </w:rPr>
      </w:pPr>
    </w:p>
    <w:p w:rsidR="00ED1A34" w:rsidRPr="00102858" w:rsidRDefault="00ED1A34" w:rsidP="000D1371">
      <w:pPr>
        <w:jc w:val="both"/>
        <w:rPr>
          <w:sz w:val="22"/>
          <w:szCs w:val="22"/>
        </w:rPr>
      </w:pPr>
      <w:smartTag w:uri="urn:schemas-microsoft-com:office:smarttags" w:element="PersonName">
        <w:r w:rsidRPr="00102858">
          <w:rPr>
            <w:sz w:val="22"/>
            <w:szCs w:val="22"/>
          </w:rPr>
          <w:t>Niki Linn</w:t>
        </w:r>
      </w:smartTag>
      <w:r w:rsidRPr="00102858">
        <w:rPr>
          <w:sz w:val="22"/>
          <w:szCs w:val="22"/>
        </w:rPr>
        <w:t>, Recording Secretary</w:t>
      </w:r>
    </w:p>
    <w:p w:rsidR="00ED1A34" w:rsidRPr="00102858" w:rsidRDefault="00ED1A34" w:rsidP="000D1371">
      <w:pPr>
        <w:jc w:val="both"/>
        <w:rPr>
          <w:sz w:val="22"/>
          <w:szCs w:val="22"/>
        </w:rPr>
      </w:pPr>
    </w:p>
    <w:p w:rsidR="00ED1A34" w:rsidRPr="00102858" w:rsidRDefault="00ED1A34" w:rsidP="000D1371">
      <w:pPr>
        <w:jc w:val="both"/>
        <w:rPr>
          <w:sz w:val="22"/>
          <w:szCs w:val="22"/>
        </w:rPr>
      </w:pPr>
      <w:proofErr w:type="gramStart"/>
      <w:r w:rsidRPr="00102858">
        <w:rPr>
          <w:sz w:val="22"/>
          <w:szCs w:val="22"/>
        </w:rPr>
        <w:t>Approved by Commission in session on________________ 201</w:t>
      </w:r>
      <w:r w:rsidR="00E2338A" w:rsidRPr="00102858">
        <w:rPr>
          <w:sz w:val="22"/>
          <w:szCs w:val="22"/>
        </w:rPr>
        <w:t>3</w:t>
      </w:r>
      <w:r w:rsidRPr="00102858">
        <w:rPr>
          <w:sz w:val="22"/>
          <w:szCs w:val="22"/>
        </w:rPr>
        <w:t>.</w:t>
      </w:r>
      <w:proofErr w:type="gramEnd"/>
    </w:p>
    <w:p w:rsidR="00ED1A34" w:rsidRPr="00102858" w:rsidRDefault="00ED1A34" w:rsidP="000D1371">
      <w:pPr>
        <w:jc w:val="both"/>
        <w:rPr>
          <w:sz w:val="22"/>
          <w:szCs w:val="22"/>
        </w:rPr>
      </w:pPr>
    </w:p>
    <w:p w:rsidR="00ED1A34" w:rsidRPr="00102858" w:rsidRDefault="00ED1A34" w:rsidP="000D1371">
      <w:pPr>
        <w:jc w:val="both"/>
        <w:rPr>
          <w:sz w:val="22"/>
          <w:szCs w:val="22"/>
        </w:rPr>
      </w:pPr>
    </w:p>
    <w:p w:rsidR="00ED1A34" w:rsidRPr="00102858" w:rsidRDefault="00ED1A34" w:rsidP="000D1371">
      <w:pPr>
        <w:jc w:val="both"/>
        <w:rPr>
          <w:sz w:val="22"/>
          <w:szCs w:val="22"/>
        </w:rPr>
      </w:pPr>
      <w:r w:rsidRPr="00102858">
        <w:rPr>
          <w:sz w:val="22"/>
          <w:szCs w:val="22"/>
        </w:rPr>
        <w:t>____________________________</w:t>
      </w:r>
    </w:p>
    <w:p w:rsidR="00ED1A34" w:rsidRPr="00102858" w:rsidRDefault="00AA4DF5" w:rsidP="000D1371">
      <w:pPr>
        <w:jc w:val="both"/>
        <w:rPr>
          <w:sz w:val="22"/>
          <w:szCs w:val="22"/>
        </w:rPr>
      </w:pPr>
      <w:r w:rsidRPr="00102858">
        <w:rPr>
          <w:sz w:val="22"/>
          <w:szCs w:val="22"/>
        </w:rPr>
        <w:t>Mickey Hazelwood,</w:t>
      </w:r>
      <w:r w:rsidR="00F534DE" w:rsidRPr="00102858">
        <w:rPr>
          <w:sz w:val="22"/>
          <w:szCs w:val="22"/>
        </w:rPr>
        <w:t xml:space="preserve"> Chairman</w:t>
      </w:r>
      <w:r w:rsidR="00ED1A34" w:rsidRPr="00102858">
        <w:rPr>
          <w:sz w:val="22"/>
          <w:szCs w:val="22"/>
        </w:rPr>
        <w:t xml:space="preserve"> </w:t>
      </w:r>
    </w:p>
    <w:sectPr w:rsidR="00ED1A34" w:rsidRPr="00102858" w:rsidSect="000D1371">
      <w:headerReference w:type="even" r:id="rId8"/>
      <w:headerReference w:type="default" r:id="rId9"/>
      <w:footerReference w:type="even" r:id="rId10"/>
      <w:footerReference w:type="default" r:id="rId11"/>
      <w:headerReference w:type="first" r:id="rId12"/>
      <w:pgSz w:w="12240" w:h="15840" w:code="1"/>
      <w:pgMar w:top="1440" w:right="1440" w:bottom="63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894" w:rsidRDefault="00DF7894">
      <w:r>
        <w:separator/>
      </w:r>
    </w:p>
  </w:endnote>
  <w:endnote w:type="continuationSeparator" w:id="0">
    <w:p w:rsidR="00DF7894" w:rsidRDefault="00DF7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58" w:rsidRDefault="00FE3E66">
    <w:pPr>
      <w:pStyle w:val="Footer"/>
      <w:framePr w:wrap="around" w:vAnchor="text" w:hAnchor="margin" w:xAlign="center" w:y="1"/>
      <w:rPr>
        <w:rStyle w:val="PageNumber"/>
      </w:rPr>
    </w:pPr>
    <w:r>
      <w:rPr>
        <w:rStyle w:val="PageNumber"/>
      </w:rPr>
      <w:fldChar w:fldCharType="begin"/>
    </w:r>
    <w:r w:rsidR="00102858">
      <w:rPr>
        <w:rStyle w:val="PageNumber"/>
      </w:rPr>
      <w:instrText xml:space="preserve">PAGE  </w:instrText>
    </w:r>
    <w:r>
      <w:rPr>
        <w:rStyle w:val="PageNumber"/>
      </w:rPr>
      <w:fldChar w:fldCharType="separate"/>
    </w:r>
    <w:r w:rsidR="00102858">
      <w:rPr>
        <w:rStyle w:val="PageNumber"/>
        <w:noProof/>
      </w:rPr>
      <w:t>6</w:t>
    </w:r>
    <w:r>
      <w:rPr>
        <w:rStyle w:val="PageNumber"/>
      </w:rPr>
      <w:fldChar w:fldCharType="end"/>
    </w:r>
  </w:p>
  <w:p w:rsidR="00102858" w:rsidRDefault="00102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58" w:rsidRDefault="00102858">
    <w:pPr>
      <w:pStyle w:val="Footer"/>
      <w:framePr w:wrap="around" w:vAnchor="text" w:hAnchor="margin" w:xAlign="center" w:y="1"/>
      <w:rPr>
        <w:rStyle w:val="PageNumber"/>
      </w:rPr>
    </w:pPr>
  </w:p>
  <w:p w:rsidR="00102858" w:rsidRDefault="00102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894" w:rsidRDefault="00DF7894">
      <w:r>
        <w:separator/>
      </w:r>
    </w:p>
  </w:footnote>
  <w:footnote w:type="continuationSeparator" w:id="0">
    <w:p w:rsidR="00DF7894" w:rsidRDefault="00DF7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58" w:rsidRDefault="00102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58" w:rsidRDefault="00102858">
    <w:pPr>
      <w:pStyle w:val="Header"/>
      <w:tabs>
        <w:tab w:val="left" w:pos="7425"/>
      </w:tabs>
      <w:rPr>
        <w:sz w:val="22"/>
      </w:rPr>
    </w:pPr>
    <w:r>
      <w:rPr>
        <w:sz w:val="22"/>
      </w:rPr>
      <w:t xml:space="preserve">Minutes of NNWPC Meeting of February 6, 2013                </w:t>
    </w:r>
    <w:r>
      <w:rPr>
        <w:sz w:val="22"/>
      </w:rPr>
      <w:tab/>
      <w:t xml:space="preserve">           Page </w:t>
    </w:r>
    <w:r w:rsidR="00FE3E66">
      <w:rPr>
        <w:sz w:val="22"/>
      </w:rPr>
      <w:fldChar w:fldCharType="begin"/>
    </w:r>
    <w:r>
      <w:rPr>
        <w:sz w:val="22"/>
      </w:rPr>
      <w:instrText xml:space="preserve"> PAGE </w:instrText>
    </w:r>
    <w:r w:rsidR="00FE3E66">
      <w:rPr>
        <w:sz w:val="22"/>
      </w:rPr>
      <w:fldChar w:fldCharType="separate"/>
    </w:r>
    <w:r w:rsidR="00CE6B20">
      <w:rPr>
        <w:noProof/>
        <w:sz w:val="22"/>
      </w:rPr>
      <w:t>7</w:t>
    </w:r>
    <w:r w:rsidR="00FE3E66">
      <w:rPr>
        <w:sz w:val="22"/>
      </w:rPr>
      <w:fldChar w:fldCharType="end"/>
    </w:r>
    <w:r>
      <w:rPr>
        <w:sz w:val="22"/>
      </w:rPr>
      <w:t xml:space="preserve"> of </w:t>
    </w:r>
    <w:r w:rsidR="00FE3E66">
      <w:rPr>
        <w:sz w:val="22"/>
      </w:rPr>
      <w:fldChar w:fldCharType="begin"/>
    </w:r>
    <w:r>
      <w:rPr>
        <w:sz w:val="22"/>
      </w:rPr>
      <w:instrText xml:space="preserve"> NUMPAGES </w:instrText>
    </w:r>
    <w:r w:rsidR="00FE3E66">
      <w:rPr>
        <w:sz w:val="22"/>
      </w:rPr>
      <w:fldChar w:fldCharType="separate"/>
    </w:r>
    <w:r w:rsidR="00CE6B20">
      <w:rPr>
        <w:noProof/>
        <w:sz w:val="22"/>
      </w:rPr>
      <w:t>7</w:t>
    </w:r>
    <w:r w:rsidR="00FE3E66">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58" w:rsidRDefault="00102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6533E"/>
    <w:multiLevelType w:val="hybridMultilevel"/>
    <w:tmpl w:val="656AC8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D5080"/>
    <w:multiLevelType w:val="hybridMultilevel"/>
    <w:tmpl w:val="2D1C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2B09"/>
    <w:multiLevelType w:val="hybridMultilevel"/>
    <w:tmpl w:val="762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2A3C"/>
    <w:multiLevelType w:val="hybridMultilevel"/>
    <w:tmpl w:val="119047DA"/>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551BCA"/>
    <w:multiLevelType w:val="hybridMultilevel"/>
    <w:tmpl w:val="AD96D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A694B"/>
    <w:multiLevelType w:val="hybridMultilevel"/>
    <w:tmpl w:val="5EA8D290"/>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25C46"/>
    <w:multiLevelType w:val="hybridMultilevel"/>
    <w:tmpl w:val="40A2F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785434"/>
    <w:multiLevelType w:val="hybridMultilevel"/>
    <w:tmpl w:val="3EC2F10A"/>
    <w:lvl w:ilvl="0" w:tplc="50DA0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76AF3"/>
    <w:multiLevelType w:val="hybridMultilevel"/>
    <w:tmpl w:val="81228390"/>
    <w:lvl w:ilvl="0" w:tplc="52B8B9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9097A"/>
    <w:multiLevelType w:val="hybridMultilevel"/>
    <w:tmpl w:val="8C42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25B8B"/>
    <w:multiLevelType w:val="hybridMultilevel"/>
    <w:tmpl w:val="34E0CF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A4A04B4"/>
    <w:multiLevelType w:val="hybridMultilevel"/>
    <w:tmpl w:val="39721D78"/>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77895"/>
    <w:multiLevelType w:val="hybridMultilevel"/>
    <w:tmpl w:val="7756B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9E31AB"/>
    <w:multiLevelType w:val="hybridMultilevel"/>
    <w:tmpl w:val="7ACEB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14730"/>
    <w:multiLevelType w:val="hybridMultilevel"/>
    <w:tmpl w:val="5FACE8C2"/>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374EBC"/>
    <w:multiLevelType w:val="hybridMultilevel"/>
    <w:tmpl w:val="87DA2FE0"/>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41416"/>
    <w:multiLevelType w:val="hybridMultilevel"/>
    <w:tmpl w:val="A0824548"/>
    <w:lvl w:ilvl="0" w:tplc="50DA0F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555E9"/>
    <w:multiLevelType w:val="hybridMultilevel"/>
    <w:tmpl w:val="F5FC5BB4"/>
    <w:lvl w:ilvl="0" w:tplc="713468B4">
      <w:start w:val="1"/>
      <w:numFmt w:val="decimal"/>
      <w:lvlText w:val="%1."/>
      <w:lvlJc w:val="left"/>
      <w:pPr>
        <w:tabs>
          <w:tab w:val="num" w:pos="360"/>
        </w:tabs>
        <w:ind w:left="360" w:hanging="360"/>
      </w:pPr>
      <w:rPr>
        <w:rFonts w:ascii="Times New Roman" w:hAnsi="Times New Roman" w:hint="default"/>
        <w:b/>
        <w:i w:val="0"/>
        <w:sz w:val="22"/>
        <w:szCs w:val="22"/>
      </w:rPr>
    </w:lvl>
    <w:lvl w:ilvl="1" w:tplc="B1627BEC">
      <w:start w:val="1"/>
      <w:numFmt w:val="lowerLetter"/>
      <w:lvlText w:val="%2."/>
      <w:lvlJc w:val="left"/>
      <w:pPr>
        <w:tabs>
          <w:tab w:val="num" w:pos="720"/>
        </w:tabs>
        <w:ind w:left="1008" w:hanging="288"/>
      </w:pPr>
      <w:rPr>
        <w:rFonts w:hint="default"/>
        <w:b/>
        <w:i w:val="0"/>
        <w:sz w:val="22"/>
        <w:szCs w:val="22"/>
      </w:rPr>
    </w:lvl>
    <w:lvl w:ilvl="2" w:tplc="48D80B46">
      <w:start w:val="1"/>
      <w:numFmt w:val="bullet"/>
      <w:lvlText w:val=""/>
      <w:lvlJc w:val="left"/>
      <w:pPr>
        <w:tabs>
          <w:tab w:val="num" w:pos="1980"/>
        </w:tabs>
        <w:ind w:left="1980" w:hanging="360"/>
      </w:pPr>
      <w:rPr>
        <w:rFonts w:ascii="Symbol" w:hAnsi="Symbol" w:hint="default"/>
        <w:b w:val="0"/>
        <w:i w:val="0"/>
        <w:color w:val="auto"/>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295FB1"/>
    <w:multiLevelType w:val="hybridMultilevel"/>
    <w:tmpl w:val="9D6A66CC"/>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651919"/>
    <w:multiLevelType w:val="multilevel"/>
    <w:tmpl w:val="A5B46612"/>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37A562FE"/>
    <w:multiLevelType w:val="hybridMultilevel"/>
    <w:tmpl w:val="F55EA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B960C1"/>
    <w:multiLevelType w:val="hybridMultilevel"/>
    <w:tmpl w:val="4858E522"/>
    <w:lvl w:ilvl="0" w:tplc="52B8B9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E97653"/>
    <w:multiLevelType w:val="hybridMultilevel"/>
    <w:tmpl w:val="3E00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A524F0"/>
    <w:multiLevelType w:val="hybridMultilevel"/>
    <w:tmpl w:val="AE14AE9C"/>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B90C75"/>
    <w:multiLevelType w:val="hybridMultilevel"/>
    <w:tmpl w:val="075CC496"/>
    <w:lvl w:ilvl="0" w:tplc="52B8B9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DE7DC9"/>
    <w:multiLevelType w:val="multilevel"/>
    <w:tmpl w:val="34E0CF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3E822F7A"/>
    <w:multiLevelType w:val="hybridMultilevel"/>
    <w:tmpl w:val="494E92D6"/>
    <w:lvl w:ilvl="0" w:tplc="52B8B98C">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3EF02CD5"/>
    <w:multiLevelType w:val="hybridMultilevel"/>
    <w:tmpl w:val="30D02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D214B5"/>
    <w:multiLevelType w:val="hybridMultilevel"/>
    <w:tmpl w:val="0E1EF8BC"/>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4F30A9"/>
    <w:multiLevelType w:val="hybridMultilevel"/>
    <w:tmpl w:val="1220B0C4"/>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0C019D"/>
    <w:multiLevelType w:val="hybridMultilevel"/>
    <w:tmpl w:val="22C43F66"/>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723244"/>
    <w:multiLevelType w:val="hybridMultilevel"/>
    <w:tmpl w:val="53E84248"/>
    <w:lvl w:ilvl="0" w:tplc="52B8B9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0373EE"/>
    <w:multiLevelType w:val="hybridMultilevel"/>
    <w:tmpl w:val="79C87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3E01AD"/>
    <w:multiLevelType w:val="hybridMultilevel"/>
    <w:tmpl w:val="CE1ECB5E"/>
    <w:lvl w:ilvl="0" w:tplc="52B8B98C">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51F15AFE"/>
    <w:multiLevelType w:val="hybridMultilevel"/>
    <w:tmpl w:val="1E8EAD70"/>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455317"/>
    <w:multiLevelType w:val="hybridMultilevel"/>
    <w:tmpl w:val="A5B46612"/>
    <w:lvl w:ilvl="0" w:tplc="AABA371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68E509B"/>
    <w:multiLevelType w:val="hybridMultilevel"/>
    <w:tmpl w:val="21528BA2"/>
    <w:lvl w:ilvl="0" w:tplc="52B8B9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8E1820"/>
    <w:multiLevelType w:val="hybridMultilevel"/>
    <w:tmpl w:val="90C2EF3C"/>
    <w:lvl w:ilvl="0" w:tplc="52B8B9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8E2A6C"/>
    <w:multiLevelType w:val="hybridMultilevel"/>
    <w:tmpl w:val="36CEC72C"/>
    <w:lvl w:ilvl="0" w:tplc="50DA0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E15BB4"/>
    <w:multiLevelType w:val="hybridMultilevel"/>
    <w:tmpl w:val="8F4CD920"/>
    <w:lvl w:ilvl="0" w:tplc="52B8B9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861B1C"/>
    <w:multiLevelType w:val="hybridMultilevel"/>
    <w:tmpl w:val="70A4C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314045"/>
    <w:multiLevelType w:val="hybridMultilevel"/>
    <w:tmpl w:val="D0D4E2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A02CC4"/>
    <w:multiLevelType w:val="hybridMultilevel"/>
    <w:tmpl w:val="CFAC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6868E5"/>
    <w:multiLevelType w:val="hybridMultilevel"/>
    <w:tmpl w:val="F26CC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932D99"/>
    <w:multiLevelType w:val="hybridMultilevel"/>
    <w:tmpl w:val="EC2254EC"/>
    <w:lvl w:ilvl="0" w:tplc="52B8B9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0E1134"/>
    <w:multiLevelType w:val="hybridMultilevel"/>
    <w:tmpl w:val="A224D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6D7E25"/>
    <w:multiLevelType w:val="hybridMultilevel"/>
    <w:tmpl w:val="3BAED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8352DD"/>
    <w:multiLevelType w:val="hybridMultilevel"/>
    <w:tmpl w:val="4D66D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9"/>
  </w:num>
  <w:num w:numId="4">
    <w:abstractNumId w:val="22"/>
  </w:num>
  <w:num w:numId="5">
    <w:abstractNumId w:val="43"/>
  </w:num>
  <w:num w:numId="6">
    <w:abstractNumId w:val="13"/>
  </w:num>
  <w:num w:numId="7">
    <w:abstractNumId w:val="39"/>
  </w:num>
  <w:num w:numId="8">
    <w:abstractNumId w:val="12"/>
  </w:num>
  <w:num w:numId="9">
    <w:abstractNumId w:val="46"/>
  </w:num>
  <w:num w:numId="10">
    <w:abstractNumId w:val="21"/>
  </w:num>
  <w:num w:numId="11">
    <w:abstractNumId w:val="42"/>
  </w:num>
  <w:num w:numId="12">
    <w:abstractNumId w:val="34"/>
  </w:num>
  <w:num w:numId="13">
    <w:abstractNumId w:val="11"/>
  </w:num>
  <w:num w:numId="14">
    <w:abstractNumId w:val="15"/>
  </w:num>
  <w:num w:numId="15">
    <w:abstractNumId w:val="26"/>
  </w:num>
  <w:num w:numId="16">
    <w:abstractNumId w:val="4"/>
  </w:num>
  <w:num w:numId="17">
    <w:abstractNumId w:val="20"/>
  </w:num>
  <w:num w:numId="18">
    <w:abstractNumId w:val="40"/>
  </w:num>
  <w:num w:numId="19">
    <w:abstractNumId w:val="27"/>
  </w:num>
  <w:num w:numId="20">
    <w:abstractNumId w:val="6"/>
  </w:num>
  <w:num w:numId="21">
    <w:abstractNumId w:val="45"/>
  </w:num>
  <w:num w:numId="22">
    <w:abstractNumId w:val="33"/>
  </w:num>
  <w:num w:numId="23">
    <w:abstractNumId w:val="24"/>
  </w:num>
  <w:num w:numId="24">
    <w:abstractNumId w:val="10"/>
  </w:num>
  <w:num w:numId="25">
    <w:abstractNumId w:val="25"/>
  </w:num>
  <w:num w:numId="26">
    <w:abstractNumId w:val="35"/>
  </w:num>
  <w:num w:numId="27">
    <w:abstractNumId w:val="19"/>
  </w:num>
  <w:num w:numId="28">
    <w:abstractNumId w:val="3"/>
  </w:num>
  <w:num w:numId="29">
    <w:abstractNumId w:val="37"/>
  </w:num>
  <w:num w:numId="30">
    <w:abstractNumId w:val="31"/>
  </w:num>
  <w:num w:numId="31">
    <w:abstractNumId w:val="14"/>
  </w:num>
  <w:num w:numId="32">
    <w:abstractNumId w:val="36"/>
  </w:num>
  <w:num w:numId="33">
    <w:abstractNumId w:val="23"/>
  </w:num>
  <w:num w:numId="34">
    <w:abstractNumId w:val="8"/>
  </w:num>
  <w:num w:numId="35">
    <w:abstractNumId w:val="29"/>
  </w:num>
  <w:num w:numId="36">
    <w:abstractNumId w:val="5"/>
  </w:num>
  <w:num w:numId="37">
    <w:abstractNumId w:val="44"/>
  </w:num>
  <w:num w:numId="38">
    <w:abstractNumId w:val="30"/>
  </w:num>
  <w:num w:numId="39">
    <w:abstractNumId w:val="28"/>
  </w:num>
  <w:num w:numId="40">
    <w:abstractNumId w:val="18"/>
  </w:num>
  <w:num w:numId="41">
    <w:abstractNumId w:val="16"/>
  </w:num>
  <w:num w:numId="42">
    <w:abstractNumId w:val="38"/>
  </w:num>
  <w:num w:numId="43">
    <w:abstractNumId w:val="7"/>
  </w:num>
  <w:num w:numId="44">
    <w:abstractNumId w:val="41"/>
  </w:num>
  <w:num w:numId="45">
    <w:abstractNumId w:val="32"/>
  </w:num>
  <w:num w:numId="46">
    <w:abstractNumId w:val="47"/>
  </w:num>
  <w:num w:numId="47">
    <w:abstractNumId w:val="2"/>
  </w:num>
  <w:num w:numId="4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cVars>
    <w:docVar w:name="dgnword-docGUID" w:val="{63D6CB2A-297B-4E0F-B4B0-C8B11E43057C}"/>
    <w:docVar w:name="dgnword-eventsink" w:val="40771600"/>
  </w:docVars>
  <w:rsids>
    <w:rsidRoot w:val="00AB14D6"/>
    <w:rsid w:val="00001AA6"/>
    <w:rsid w:val="000047EE"/>
    <w:rsid w:val="00010798"/>
    <w:rsid w:val="00010F6C"/>
    <w:rsid w:val="00011CD2"/>
    <w:rsid w:val="000167D6"/>
    <w:rsid w:val="00025023"/>
    <w:rsid w:val="0003073E"/>
    <w:rsid w:val="00032B11"/>
    <w:rsid w:val="0004613A"/>
    <w:rsid w:val="00047DEE"/>
    <w:rsid w:val="000545B4"/>
    <w:rsid w:val="00055A5F"/>
    <w:rsid w:val="0005644C"/>
    <w:rsid w:val="00056F62"/>
    <w:rsid w:val="000744E0"/>
    <w:rsid w:val="0007683A"/>
    <w:rsid w:val="0008273B"/>
    <w:rsid w:val="00082D54"/>
    <w:rsid w:val="0008341A"/>
    <w:rsid w:val="00084F5F"/>
    <w:rsid w:val="00086786"/>
    <w:rsid w:val="0009176A"/>
    <w:rsid w:val="000A0281"/>
    <w:rsid w:val="000A33F4"/>
    <w:rsid w:val="000A72D0"/>
    <w:rsid w:val="000A74EC"/>
    <w:rsid w:val="000A7790"/>
    <w:rsid w:val="000B3F1E"/>
    <w:rsid w:val="000B5312"/>
    <w:rsid w:val="000B6171"/>
    <w:rsid w:val="000C0A61"/>
    <w:rsid w:val="000C3B14"/>
    <w:rsid w:val="000C414B"/>
    <w:rsid w:val="000C4DB2"/>
    <w:rsid w:val="000D032D"/>
    <w:rsid w:val="000D1371"/>
    <w:rsid w:val="000D301F"/>
    <w:rsid w:val="000E05F1"/>
    <w:rsid w:val="000E4F27"/>
    <w:rsid w:val="000F1214"/>
    <w:rsid w:val="000F33FA"/>
    <w:rsid w:val="00102858"/>
    <w:rsid w:val="0010385D"/>
    <w:rsid w:val="00103A31"/>
    <w:rsid w:val="001053BC"/>
    <w:rsid w:val="00113301"/>
    <w:rsid w:val="00115B49"/>
    <w:rsid w:val="00124120"/>
    <w:rsid w:val="00124C4F"/>
    <w:rsid w:val="00124C7C"/>
    <w:rsid w:val="00132D2D"/>
    <w:rsid w:val="0013351C"/>
    <w:rsid w:val="001342F3"/>
    <w:rsid w:val="001348B3"/>
    <w:rsid w:val="00135B72"/>
    <w:rsid w:val="00137C29"/>
    <w:rsid w:val="0014065E"/>
    <w:rsid w:val="0014071A"/>
    <w:rsid w:val="0014118F"/>
    <w:rsid w:val="00143A83"/>
    <w:rsid w:val="00165986"/>
    <w:rsid w:val="001679E5"/>
    <w:rsid w:val="00182253"/>
    <w:rsid w:val="001835F0"/>
    <w:rsid w:val="00186EBA"/>
    <w:rsid w:val="00186F91"/>
    <w:rsid w:val="0018734E"/>
    <w:rsid w:val="001875C5"/>
    <w:rsid w:val="00192780"/>
    <w:rsid w:val="00195D2E"/>
    <w:rsid w:val="001A053B"/>
    <w:rsid w:val="001A314B"/>
    <w:rsid w:val="001A535A"/>
    <w:rsid w:val="001A5E82"/>
    <w:rsid w:val="001B174E"/>
    <w:rsid w:val="001B1E6A"/>
    <w:rsid w:val="001B3DA6"/>
    <w:rsid w:val="001C4137"/>
    <w:rsid w:val="001C4CFF"/>
    <w:rsid w:val="001E2A5C"/>
    <w:rsid w:val="001E2E1B"/>
    <w:rsid w:val="001E4EA9"/>
    <w:rsid w:val="001E7536"/>
    <w:rsid w:val="001F0E26"/>
    <w:rsid w:val="001F1D27"/>
    <w:rsid w:val="001F67E8"/>
    <w:rsid w:val="0020175F"/>
    <w:rsid w:val="00201ADA"/>
    <w:rsid w:val="002059FA"/>
    <w:rsid w:val="00215024"/>
    <w:rsid w:val="002153E5"/>
    <w:rsid w:val="0021552E"/>
    <w:rsid w:val="002164DC"/>
    <w:rsid w:val="00220728"/>
    <w:rsid w:val="00237E32"/>
    <w:rsid w:val="00244544"/>
    <w:rsid w:val="00245A06"/>
    <w:rsid w:val="00245A30"/>
    <w:rsid w:val="0024703E"/>
    <w:rsid w:val="00250190"/>
    <w:rsid w:val="00251A05"/>
    <w:rsid w:val="0025366D"/>
    <w:rsid w:val="00255CEA"/>
    <w:rsid w:val="002605C0"/>
    <w:rsid w:val="00262140"/>
    <w:rsid w:val="002627E5"/>
    <w:rsid w:val="00266DB1"/>
    <w:rsid w:val="0026714D"/>
    <w:rsid w:val="0027665D"/>
    <w:rsid w:val="00280171"/>
    <w:rsid w:val="002909E2"/>
    <w:rsid w:val="002921BF"/>
    <w:rsid w:val="00292FB1"/>
    <w:rsid w:val="00295324"/>
    <w:rsid w:val="002964C5"/>
    <w:rsid w:val="002A1402"/>
    <w:rsid w:val="002A32AD"/>
    <w:rsid w:val="002A387E"/>
    <w:rsid w:val="002B5B0F"/>
    <w:rsid w:val="002B6550"/>
    <w:rsid w:val="002B669E"/>
    <w:rsid w:val="002C39FF"/>
    <w:rsid w:val="002D04AD"/>
    <w:rsid w:val="002D1897"/>
    <w:rsid w:val="002D2465"/>
    <w:rsid w:val="002D6AB0"/>
    <w:rsid w:val="002D7853"/>
    <w:rsid w:val="002E0697"/>
    <w:rsid w:val="002E13BC"/>
    <w:rsid w:val="002E1913"/>
    <w:rsid w:val="002E34C6"/>
    <w:rsid w:val="002E491A"/>
    <w:rsid w:val="002E4D41"/>
    <w:rsid w:val="002E629F"/>
    <w:rsid w:val="002E72A9"/>
    <w:rsid w:val="002F4A9D"/>
    <w:rsid w:val="0030180E"/>
    <w:rsid w:val="00303045"/>
    <w:rsid w:val="003043B4"/>
    <w:rsid w:val="00304A44"/>
    <w:rsid w:val="0030601E"/>
    <w:rsid w:val="00313200"/>
    <w:rsid w:val="00315CE9"/>
    <w:rsid w:val="00317CBF"/>
    <w:rsid w:val="00321C49"/>
    <w:rsid w:val="00326091"/>
    <w:rsid w:val="003270E0"/>
    <w:rsid w:val="00332055"/>
    <w:rsid w:val="00334B83"/>
    <w:rsid w:val="0033533F"/>
    <w:rsid w:val="003364C0"/>
    <w:rsid w:val="00337756"/>
    <w:rsid w:val="00340005"/>
    <w:rsid w:val="003403B7"/>
    <w:rsid w:val="00345CBF"/>
    <w:rsid w:val="003462C3"/>
    <w:rsid w:val="003533EA"/>
    <w:rsid w:val="003562B8"/>
    <w:rsid w:val="00357950"/>
    <w:rsid w:val="00360DC0"/>
    <w:rsid w:val="00361BB7"/>
    <w:rsid w:val="00362A8F"/>
    <w:rsid w:val="00363FAA"/>
    <w:rsid w:val="00372CC5"/>
    <w:rsid w:val="0037525D"/>
    <w:rsid w:val="00375C62"/>
    <w:rsid w:val="00380D3C"/>
    <w:rsid w:val="00381C54"/>
    <w:rsid w:val="003831CE"/>
    <w:rsid w:val="00385C81"/>
    <w:rsid w:val="00391C5B"/>
    <w:rsid w:val="00393F84"/>
    <w:rsid w:val="003943FD"/>
    <w:rsid w:val="00395D76"/>
    <w:rsid w:val="003960F3"/>
    <w:rsid w:val="003A261D"/>
    <w:rsid w:val="003A4CEC"/>
    <w:rsid w:val="003A5E4D"/>
    <w:rsid w:val="003C1984"/>
    <w:rsid w:val="003C1FDA"/>
    <w:rsid w:val="003C61A5"/>
    <w:rsid w:val="003C6668"/>
    <w:rsid w:val="003D3940"/>
    <w:rsid w:val="003D4746"/>
    <w:rsid w:val="003D5F17"/>
    <w:rsid w:val="003D6D70"/>
    <w:rsid w:val="003D79F8"/>
    <w:rsid w:val="003E0D10"/>
    <w:rsid w:val="003E41B3"/>
    <w:rsid w:val="003E721B"/>
    <w:rsid w:val="003E7D8D"/>
    <w:rsid w:val="003F123E"/>
    <w:rsid w:val="003F1ABC"/>
    <w:rsid w:val="003F5AA4"/>
    <w:rsid w:val="0040480E"/>
    <w:rsid w:val="00407CB5"/>
    <w:rsid w:val="00410F5A"/>
    <w:rsid w:val="00411FAF"/>
    <w:rsid w:val="0041225D"/>
    <w:rsid w:val="00414139"/>
    <w:rsid w:val="00415F71"/>
    <w:rsid w:val="00422A8A"/>
    <w:rsid w:val="00422E02"/>
    <w:rsid w:val="00425114"/>
    <w:rsid w:val="00427D09"/>
    <w:rsid w:val="00431E1A"/>
    <w:rsid w:val="00432723"/>
    <w:rsid w:val="00433CCC"/>
    <w:rsid w:val="004344C6"/>
    <w:rsid w:val="004347EA"/>
    <w:rsid w:val="00435FE2"/>
    <w:rsid w:val="00436131"/>
    <w:rsid w:val="00440405"/>
    <w:rsid w:val="00441855"/>
    <w:rsid w:val="0044412C"/>
    <w:rsid w:val="004459B6"/>
    <w:rsid w:val="00445FA4"/>
    <w:rsid w:val="0044709D"/>
    <w:rsid w:val="00454648"/>
    <w:rsid w:val="00455B85"/>
    <w:rsid w:val="00460CE7"/>
    <w:rsid w:val="0046273F"/>
    <w:rsid w:val="004628CA"/>
    <w:rsid w:val="004653AF"/>
    <w:rsid w:val="00471424"/>
    <w:rsid w:val="00471762"/>
    <w:rsid w:val="00473267"/>
    <w:rsid w:val="004742F8"/>
    <w:rsid w:val="004751A6"/>
    <w:rsid w:val="00481F49"/>
    <w:rsid w:val="004850E1"/>
    <w:rsid w:val="0049120E"/>
    <w:rsid w:val="0049227E"/>
    <w:rsid w:val="004945DD"/>
    <w:rsid w:val="00497D44"/>
    <w:rsid w:val="004A1DFA"/>
    <w:rsid w:val="004B6EEC"/>
    <w:rsid w:val="004C13D3"/>
    <w:rsid w:val="004C2FF6"/>
    <w:rsid w:val="004C524F"/>
    <w:rsid w:val="004C7578"/>
    <w:rsid w:val="004D2ABF"/>
    <w:rsid w:val="004D5B56"/>
    <w:rsid w:val="004D6E51"/>
    <w:rsid w:val="004D6EDF"/>
    <w:rsid w:val="004D7539"/>
    <w:rsid w:val="004F18EB"/>
    <w:rsid w:val="004F7596"/>
    <w:rsid w:val="0050027F"/>
    <w:rsid w:val="005030EC"/>
    <w:rsid w:val="00506F64"/>
    <w:rsid w:val="0051257E"/>
    <w:rsid w:val="0051373E"/>
    <w:rsid w:val="00515963"/>
    <w:rsid w:val="00516439"/>
    <w:rsid w:val="00524E32"/>
    <w:rsid w:val="00526DDB"/>
    <w:rsid w:val="0052749F"/>
    <w:rsid w:val="00530851"/>
    <w:rsid w:val="0053436A"/>
    <w:rsid w:val="005346F2"/>
    <w:rsid w:val="00534F7A"/>
    <w:rsid w:val="00537198"/>
    <w:rsid w:val="005443FF"/>
    <w:rsid w:val="005473A3"/>
    <w:rsid w:val="0055309C"/>
    <w:rsid w:val="00555737"/>
    <w:rsid w:val="005669D3"/>
    <w:rsid w:val="005674CE"/>
    <w:rsid w:val="0057165A"/>
    <w:rsid w:val="0057181B"/>
    <w:rsid w:val="00573FC8"/>
    <w:rsid w:val="005818D3"/>
    <w:rsid w:val="005900E2"/>
    <w:rsid w:val="005A0FE2"/>
    <w:rsid w:val="005A25FD"/>
    <w:rsid w:val="005A46DD"/>
    <w:rsid w:val="005A6144"/>
    <w:rsid w:val="005B2C5C"/>
    <w:rsid w:val="005B5A17"/>
    <w:rsid w:val="005B697E"/>
    <w:rsid w:val="005C1834"/>
    <w:rsid w:val="005C468C"/>
    <w:rsid w:val="005D0779"/>
    <w:rsid w:val="005D682A"/>
    <w:rsid w:val="005D6A6C"/>
    <w:rsid w:val="005F39A0"/>
    <w:rsid w:val="005F44A2"/>
    <w:rsid w:val="005F5D06"/>
    <w:rsid w:val="005F639C"/>
    <w:rsid w:val="00603908"/>
    <w:rsid w:val="0060549B"/>
    <w:rsid w:val="006203F5"/>
    <w:rsid w:val="0062408E"/>
    <w:rsid w:val="00624269"/>
    <w:rsid w:val="00624D82"/>
    <w:rsid w:val="006275C7"/>
    <w:rsid w:val="00630424"/>
    <w:rsid w:val="006359AF"/>
    <w:rsid w:val="00637772"/>
    <w:rsid w:val="0064139B"/>
    <w:rsid w:val="0065719F"/>
    <w:rsid w:val="00660038"/>
    <w:rsid w:val="006654CD"/>
    <w:rsid w:val="0066689D"/>
    <w:rsid w:val="006701CC"/>
    <w:rsid w:val="00670FD8"/>
    <w:rsid w:val="006715EA"/>
    <w:rsid w:val="0067207D"/>
    <w:rsid w:val="00673EFE"/>
    <w:rsid w:val="00676D27"/>
    <w:rsid w:val="00680ED2"/>
    <w:rsid w:val="0068336D"/>
    <w:rsid w:val="00692A67"/>
    <w:rsid w:val="006949D8"/>
    <w:rsid w:val="006A2908"/>
    <w:rsid w:val="006A2F7D"/>
    <w:rsid w:val="006A7400"/>
    <w:rsid w:val="006B00F4"/>
    <w:rsid w:val="006B2C2A"/>
    <w:rsid w:val="006B2E0F"/>
    <w:rsid w:val="006B6AA2"/>
    <w:rsid w:val="006B7A5C"/>
    <w:rsid w:val="006C3610"/>
    <w:rsid w:val="006C3848"/>
    <w:rsid w:val="006C3AB9"/>
    <w:rsid w:val="006C3E9A"/>
    <w:rsid w:val="006C6C3D"/>
    <w:rsid w:val="006C74B0"/>
    <w:rsid w:val="006D3A22"/>
    <w:rsid w:val="006D40EB"/>
    <w:rsid w:val="006E25E0"/>
    <w:rsid w:val="006E4ED8"/>
    <w:rsid w:val="006F084F"/>
    <w:rsid w:val="006F4491"/>
    <w:rsid w:val="006F6DA5"/>
    <w:rsid w:val="00702C9F"/>
    <w:rsid w:val="007031E8"/>
    <w:rsid w:val="007114A8"/>
    <w:rsid w:val="00713A81"/>
    <w:rsid w:val="00730E6D"/>
    <w:rsid w:val="00732A9E"/>
    <w:rsid w:val="00733961"/>
    <w:rsid w:val="0073400B"/>
    <w:rsid w:val="0073777A"/>
    <w:rsid w:val="00741A24"/>
    <w:rsid w:val="00741A8F"/>
    <w:rsid w:val="0074691F"/>
    <w:rsid w:val="007504C3"/>
    <w:rsid w:val="007524CF"/>
    <w:rsid w:val="007529C7"/>
    <w:rsid w:val="00752F26"/>
    <w:rsid w:val="00762061"/>
    <w:rsid w:val="00771E64"/>
    <w:rsid w:val="00774083"/>
    <w:rsid w:val="00782E93"/>
    <w:rsid w:val="0078326A"/>
    <w:rsid w:val="00790F61"/>
    <w:rsid w:val="00792A8A"/>
    <w:rsid w:val="00792AC9"/>
    <w:rsid w:val="007932A1"/>
    <w:rsid w:val="00794517"/>
    <w:rsid w:val="007946A8"/>
    <w:rsid w:val="00794939"/>
    <w:rsid w:val="007A0362"/>
    <w:rsid w:val="007A4D20"/>
    <w:rsid w:val="007A5984"/>
    <w:rsid w:val="007B41D5"/>
    <w:rsid w:val="007B5ACF"/>
    <w:rsid w:val="007B77D8"/>
    <w:rsid w:val="007C1CAA"/>
    <w:rsid w:val="007D1516"/>
    <w:rsid w:val="007D15CF"/>
    <w:rsid w:val="007D21E8"/>
    <w:rsid w:val="007D2240"/>
    <w:rsid w:val="007E1413"/>
    <w:rsid w:val="007E2AD4"/>
    <w:rsid w:val="007E6D0D"/>
    <w:rsid w:val="007F2505"/>
    <w:rsid w:val="007F4E35"/>
    <w:rsid w:val="008033A6"/>
    <w:rsid w:val="00803ED6"/>
    <w:rsid w:val="0080524E"/>
    <w:rsid w:val="00805474"/>
    <w:rsid w:val="008070E1"/>
    <w:rsid w:val="008073B6"/>
    <w:rsid w:val="00807BBD"/>
    <w:rsid w:val="00810E54"/>
    <w:rsid w:val="008134D3"/>
    <w:rsid w:val="00817F9C"/>
    <w:rsid w:val="008201EA"/>
    <w:rsid w:val="008206A5"/>
    <w:rsid w:val="0082212C"/>
    <w:rsid w:val="00822B84"/>
    <w:rsid w:val="008325EF"/>
    <w:rsid w:val="008372D5"/>
    <w:rsid w:val="00844979"/>
    <w:rsid w:val="00845C86"/>
    <w:rsid w:val="00852028"/>
    <w:rsid w:val="008532E1"/>
    <w:rsid w:val="00872F87"/>
    <w:rsid w:val="008734F4"/>
    <w:rsid w:val="00873E17"/>
    <w:rsid w:val="00876F6A"/>
    <w:rsid w:val="008770A7"/>
    <w:rsid w:val="0088215E"/>
    <w:rsid w:val="0088258A"/>
    <w:rsid w:val="00885717"/>
    <w:rsid w:val="00891D1F"/>
    <w:rsid w:val="00892490"/>
    <w:rsid w:val="00895242"/>
    <w:rsid w:val="00897F72"/>
    <w:rsid w:val="008A0C84"/>
    <w:rsid w:val="008A2782"/>
    <w:rsid w:val="008A2848"/>
    <w:rsid w:val="008B275A"/>
    <w:rsid w:val="008B6CC7"/>
    <w:rsid w:val="008B7E0F"/>
    <w:rsid w:val="008C0A98"/>
    <w:rsid w:val="008C4DCB"/>
    <w:rsid w:val="008D697B"/>
    <w:rsid w:val="008E0B29"/>
    <w:rsid w:val="008E6C33"/>
    <w:rsid w:val="008F4EB3"/>
    <w:rsid w:val="008F6582"/>
    <w:rsid w:val="008F715A"/>
    <w:rsid w:val="0090118E"/>
    <w:rsid w:val="009067E5"/>
    <w:rsid w:val="0091496E"/>
    <w:rsid w:val="00930F5D"/>
    <w:rsid w:val="00931F7F"/>
    <w:rsid w:val="00932FD5"/>
    <w:rsid w:val="0093339F"/>
    <w:rsid w:val="009347DB"/>
    <w:rsid w:val="00937013"/>
    <w:rsid w:val="0093781B"/>
    <w:rsid w:val="0094093A"/>
    <w:rsid w:val="00945A00"/>
    <w:rsid w:val="00952C4D"/>
    <w:rsid w:val="0096200F"/>
    <w:rsid w:val="009625D1"/>
    <w:rsid w:val="00965BB4"/>
    <w:rsid w:val="0096669C"/>
    <w:rsid w:val="009678C6"/>
    <w:rsid w:val="00971F66"/>
    <w:rsid w:val="00977E76"/>
    <w:rsid w:val="00984F9D"/>
    <w:rsid w:val="00985687"/>
    <w:rsid w:val="00986C37"/>
    <w:rsid w:val="00987070"/>
    <w:rsid w:val="009876BC"/>
    <w:rsid w:val="009A2B94"/>
    <w:rsid w:val="009A7F84"/>
    <w:rsid w:val="009B2083"/>
    <w:rsid w:val="009B44E8"/>
    <w:rsid w:val="009C2693"/>
    <w:rsid w:val="009C6427"/>
    <w:rsid w:val="009D160E"/>
    <w:rsid w:val="009E0443"/>
    <w:rsid w:val="009E5060"/>
    <w:rsid w:val="009F22A8"/>
    <w:rsid w:val="00A00088"/>
    <w:rsid w:val="00A01CDE"/>
    <w:rsid w:val="00A03EBC"/>
    <w:rsid w:val="00A074EB"/>
    <w:rsid w:val="00A07B38"/>
    <w:rsid w:val="00A128C8"/>
    <w:rsid w:val="00A22D23"/>
    <w:rsid w:val="00A252FA"/>
    <w:rsid w:val="00A41735"/>
    <w:rsid w:val="00A41EFE"/>
    <w:rsid w:val="00A549D1"/>
    <w:rsid w:val="00A57188"/>
    <w:rsid w:val="00A57D07"/>
    <w:rsid w:val="00A60D7E"/>
    <w:rsid w:val="00A616B5"/>
    <w:rsid w:val="00A61D04"/>
    <w:rsid w:val="00A62609"/>
    <w:rsid w:val="00A633E1"/>
    <w:rsid w:val="00A637C8"/>
    <w:rsid w:val="00A67C4D"/>
    <w:rsid w:val="00A7100B"/>
    <w:rsid w:val="00A71C4C"/>
    <w:rsid w:val="00A73163"/>
    <w:rsid w:val="00A760C6"/>
    <w:rsid w:val="00A76931"/>
    <w:rsid w:val="00A77A33"/>
    <w:rsid w:val="00A82F18"/>
    <w:rsid w:val="00A835A9"/>
    <w:rsid w:val="00A864D9"/>
    <w:rsid w:val="00A91300"/>
    <w:rsid w:val="00A91530"/>
    <w:rsid w:val="00A93406"/>
    <w:rsid w:val="00AA1154"/>
    <w:rsid w:val="00AA4DF5"/>
    <w:rsid w:val="00AB14D6"/>
    <w:rsid w:val="00AB1AD9"/>
    <w:rsid w:val="00AB4208"/>
    <w:rsid w:val="00AB725A"/>
    <w:rsid w:val="00AC3F9A"/>
    <w:rsid w:val="00AC4D9B"/>
    <w:rsid w:val="00AC5C9C"/>
    <w:rsid w:val="00AC7820"/>
    <w:rsid w:val="00AD0590"/>
    <w:rsid w:val="00AD3A6A"/>
    <w:rsid w:val="00AD4C32"/>
    <w:rsid w:val="00AD64EF"/>
    <w:rsid w:val="00AE370C"/>
    <w:rsid w:val="00AE60CE"/>
    <w:rsid w:val="00AF139D"/>
    <w:rsid w:val="00AF1993"/>
    <w:rsid w:val="00AF3D8E"/>
    <w:rsid w:val="00AF44E1"/>
    <w:rsid w:val="00AF77E2"/>
    <w:rsid w:val="00B0049B"/>
    <w:rsid w:val="00B01D38"/>
    <w:rsid w:val="00B01E06"/>
    <w:rsid w:val="00B02947"/>
    <w:rsid w:val="00B100B8"/>
    <w:rsid w:val="00B12E26"/>
    <w:rsid w:val="00B13F96"/>
    <w:rsid w:val="00B15AA4"/>
    <w:rsid w:val="00B17783"/>
    <w:rsid w:val="00B25A07"/>
    <w:rsid w:val="00B30E8F"/>
    <w:rsid w:val="00B31486"/>
    <w:rsid w:val="00B35AE7"/>
    <w:rsid w:val="00B41EEB"/>
    <w:rsid w:val="00B448CF"/>
    <w:rsid w:val="00B44D55"/>
    <w:rsid w:val="00B4633E"/>
    <w:rsid w:val="00B469FC"/>
    <w:rsid w:val="00B526DD"/>
    <w:rsid w:val="00B60A5B"/>
    <w:rsid w:val="00B60F8E"/>
    <w:rsid w:val="00B61224"/>
    <w:rsid w:val="00B70BA7"/>
    <w:rsid w:val="00B72BEC"/>
    <w:rsid w:val="00B77152"/>
    <w:rsid w:val="00B7796A"/>
    <w:rsid w:val="00B8221E"/>
    <w:rsid w:val="00B8549C"/>
    <w:rsid w:val="00B91F04"/>
    <w:rsid w:val="00B92EA8"/>
    <w:rsid w:val="00BA2283"/>
    <w:rsid w:val="00BA3215"/>
    <w:rsid w:val="00BA32FE"/>
    <w:rsid w:val="00BB0C69"/>
    <w:rsid w:val="00BB3DBC"/>
    <w:rsid w:val="00BB3EF8"/>
    <w:rsid w:val="00BB6B4D"/>
    <w:rsid w:val="00BC46DB"/>
    <w:rsid w:val="00BC5103"/>
    <w:rsid w:val="00BC5219"/>
    <w:rsid w:val="00BC64BE"/>
    <w:rsid w:val="00BD02F5"/>
    <w:rsid w:val="00BD5314"/>
    <w:rsid w:val="00BD586D"/>
    <w:rsid w:val="00BD6504"/>
    <w:rsid w:val="00BD657C"/>
    <w:rsid w:val="00BE06E9"/>
    <w:rsid w:val="00BE191E"/>
    <w:rsid w:val="00BE3E7D"/>
    <w:rsid w:val="00BF6C41"/>
    <w:rsid w:val="00BF7606"/>
    <w:rsid w:val="00BF7FC5"/>
    <w:rsid w:val="00C003EA"/>
    <w:rsid w:val="00C00F51"/>
    <w:rsid w:val="00C01544"/>
    <w:rsid w:val="00C05672"/>
    <w:rsid w:val="00C058BD"/>
    <w:rsid w:val="00C10D0D"/>
    <w:rsid w:val="00C14491"/>
    <w:rsid w:val="00C15DE1"/>
    <w:rsid w:val="00C2039D"/>
    <w:rsid w:val="00C21F09"/>
    <w:rsid w:val="00C24313"/>
    <w:rsid w:val="00C25FA9"/>
    <w:rsid w:val="00C27541"/>
    <w:rsid w:val="00C304C2"/>
    <w:rsid w:val="00C36EB6"/>
    <w:rsid w:val="00C43768"/>
    <w:rsid w:val="00C47330"/>
    <w:rsid w:val="00C518A1"/>
    <w:rsid w:val="00C5550D"/>
    <w:rsid w:val="00C73455"/>
    <w:rsid w:val="00C75212"/>
    <w:rsid w:val="00C752FD"/>
    <w:rsid w:val="00C839D8"/>
    <w:rsid w:val="00C878B1"/>
    <w:rsid w:val="00C902B1"/>
    <w:rsid w:val="00C91A49"/>
    <w:rsid w:val="00C92AC7"/>
    <w:rsid w:val="00C9625E"/>
    <w:rsid w:val="00C96418"/>
    <w:rsid w:val="00CA041E"/>
    <w:rsid w:val="00CA5603"/>
    <w:rsid w:val="00CB0C22"/>
    <w:rsid w:val="00CB5460"/>
    <w:rsid w:val="00CC08C5"/>
    <w:rsid w:val="00CC4A82"/>
    <w:rsid w:val="00CC55E2"/>
    <w:rsid w:val="00CD2346"/>
    <w:rsid w:val="00CD3AA1"/>
    <w:rsid w:val="00CE2383"/>
    <w:rsid w:val="00CE2DA2"/>
    <w:rsid w:val="00CE6B20"/>
    <w:rsid w:val="00CE784E"/>
    <w:rsid w:val="00CF0F20"/>
    <w:rsid w:val="00CF15E0"/>
    <w:rsid w:val="00CF62B3"/>
    <w:rsid w:val="00CF7119"/>
    <w:rsid w:val="00CF7954"/>
    <w:rsid w:val="00D01FFF"/>
    <w:rsid w:val="00D051B6"/>
    <w:rsid w:val="00D07CB3"/>
    <w:rsid w:val="00D10B28"/>
    <w:rsid w:val="00D11BE7"/>
    <w:rsid w:val="00D13C6A"/>
    <w:rsid w:val="00D14D11"/>
    <w:rsid w:val="00D177AF"/>
    <w:rsid w:val="00D2038A"/>
    <w:rsid w:val="00D20DD9"/>
    <w:rsid w:val="00D27342"/>
    <w:rsid w:val="00D27E87"/>
    <w:rsid w:val="00D3090A"/>
    <w:rsid w:val="00D317E1"/>
    <w:rsid w:val="00D379DF"/>
    <w:rsid w:val="00D453BC"/>
    <w:rsid w:val="00D4602F"/>
    <w:rsid w:val="00D52834"/>
    <w:rsid w:val="00D5495F"/>
    <w:rsid w:val="00D57DCB"/>
    <w:rsid w:val="00D60C61"/>
    <w:rsid w:val="00D6545C"/>
    <w:rsid w:val="00D700C1"/>
    <w:rsid w:val="00D720CB"/>
    <w:rsid w:val="00D729BF"/>
    <w:rsid w:val="00D76935"/>
    <w:rsid w:val="00D968E5"/>
    <w:rsid w:val="00D96E2C"/>
    <w:rsid w:val="00DA0080"/>
    <w:rsid w:val="00DA0597"/>
    <w:rsid w:val="00DC24F9"/>
    <w:rsid w:val="00DC6CCC"/>
    <w:rsid w:val="00DD350A"/>
    <w:rsid w:val="00DD6654"/>
    <w:rsid w:val="00DE5D2C"/>
    <w:rsid w:val="00DF0078"/>
    <w:rsid w:val="00DF4A95"/>
    <w:rsid w:val="00DF6DFD"/>
    <w:rsid w:val="00DF7894"/>
    <w:rsid w:val="00E02285"/>
    <w:rsid w:val="00E03E90"/>
    <w:rsid w:val="00E05510"/>
    <w:rsid w:val="00E05EC2"/>
    <w:rsid w:val="00E1035E"/>
    <w:rsid w:val="00E1392D"/>
    <w:rsid w:val="00E1587C"/>
    <w:rsid w:val="00E1617B"/>
    <w:rsid w:val="00E2247A"/>
    <w:rsid w:val="00E2338A"/>
    <w:rsid w:val="00E23659"/>
    <w:rsid w:val="00E302BD"/>
    <w:rsid w:val="00E30322"/>
    <w:rsid w:val="00E3285D"/>
    <w:rsid w:val="00E33A52"/>
    <w:rsid w:val="00E47F85"/>
    <w:rsid w:val="00E556DF"/>
    <w:rsid w:val="00E568DC"/>
    <w:rsid w:val="00E60D02"/>
    <w:rsid w:val="00E61EC3"/>
    <w:rsid w:val="00E61FAF"/>
    <w:rsid w:val="00E640D2"/>
    <w:rsid w:val="00E72E21"/>
    <w:rsid w:val="00E73178"/>
    <w:rsid w:val="00E74504"/>
    <w:rsid w:val="00E74787"/>
    <w:rsid w:val="00E75C36"/>
    <w:rsid w:val="00E76431"/>
    <w:rsid w:val="00E77101"/>
    <w:rsid w:val="00E7775B"/>
    <w:rsid w:val="00E77AEF"/>
    <w:rsid w:val="00E80A62"/>
    <w:rsid w:val="00E834F1"/>
    <w:rsid w:val="00E84AD3"/>
    <w:rsid w:val="00E86F9D"/>
    <w:rsid w:val="00E87B5D"/>
    <w:rsid w:val="00E87CB1"/>
    <w:rsid w:val="00E9647D"/>
    <w:rsid w:val="00E96F14"/>
    <w:rsid w:val="00EA2194"/>
    <w:rsid w:val="00EA2479"/>
    <w:rsid w:val="00EA46A1"/>
    <w:rsid w:val="00EB3F60"/>
    <w:rsid w:val="00EB5D30"/>
    <w:rsid w:val="00EC0CA1"/>
    <w:rsid w:val="00EC1312"/>
    <w:rsid w:val="00EC48DE"/>
    <w:rsid w:val="00EC4F2C"/>
    <w:rsid w:val="00EC5101"/>
    <w:rsid w:val="00ED04EA"/>
    <w:rsid w:val="00ED1A34"/>
    <w:rsid w:val="00ED7981"/>
    <w:rsid w:val="00EE10F5"/>
    <w:rsid w:val="00EE33A5"/>
    <w:rsid w:val="00EE4985"/>
    <w:rsid w:val="00EE5E5B"/>
    <w:rsid w:val="00EE7D56"/>
    <w:rsid w:val="00EF4D1E"/>
    <w:rsid w:val="00EF5078"/>
    <w:rsid w:val="00F0143E"/>
    <w:rsid w:val="00F0224E"/>
    <w:rsid w:val="00F07200"/>
    <w:rsid w:val="00F243F8"/>
    <w:rsid w:val="00F24B76"/>
    <w:rsid w:val="00F40D2E"/>
    <w:rsid w:val="00F45EC6"/>
    <w:rsid w:val="00F465D2"/>
    <w:rsid w:val="00F522D3"/>
    <w:rsid w:val="00F534DE"/>
    <w:rsid w:val="00F552EA"/>
    <w:rsid w:val="00F55C24"/>
    <w:rsid w:val="00F64A04"/>
    <w:rsid w:val="00F66707"/>
    <w:rsid w:val="00F73898"/>
    <w:rsid w:val="00F77B6A"/>
    <w:rsid w:val="00F82F70"/>
    <w:rsid w:val="00F84902"/>
    <w:rsid w:val="00F85420"/>
    <w:rsid w:val="00F87DA3"/>
    <w:rsid w:val="00F92A34"/>
    <w:rsid w:val="00FA13BD"/>
    <w:rsid w:val="00FA3377"/>
    <w:rsid w:val="00FA40F6"/>
    <w:rsid w:val="00FA5C0A"/>
    <w:rsid w:val="00FB2034"/>
    <w:rsid w:val="00FB4036"/>
    <w:rsid w:val="00FC0E33"/>
    <w:rsid w:val="00FC14B7"/>
    <w:rsid w:val="00FC7AC0"/>
    <w:rsid w:val="00FD1A24"/>
    <w:rsid w:val="00FE103E"/>
    <w:rsid w:val="00FE29D9"/>
    <w:rsid w:val="00FE313A"/>
    <w:rsid w:val="00FE3E66"/>
    <w:rsid w:val="00FE5E82"/>
    <w:rsid w:val="00FE5F98"/>
    <w:rsid w:val="00FF31C3"/>
    <w:rsid w:val="00FF38E3"/>
    <w:rsid w:val="00FF7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D2E"/>
  </w:style>
  <w:style w:type="paragraph" w:styleId="Heading1">
    <w:name w:val="heading 1"/>
    <w:basedOn w:val="Normal"/>
    <w:next w:val="Normal"/>
    <w:qFormat/>
    <w:rsid w:val="00195D2E"/>
    <w:pPr>
      <w:keepNext/>
      <w:ind w:left="720" w:hanging="720"/>
      <w:jc w:val="both"/>
      <w:outlineLvl w:val="0"/>
    </w:pPr>
    <w:rPr>
      <w:color w:val="800080"/>
      <w:sz w:val="24"/>
      <w:szCs w:val="24"/>
    </w:rPr>
  </w:style>
  <w:style w:type="paragraph" w:styleId="Heading2">
    <w:name w:val="heading 2"/>
    <w:basedOn w:val="Normal"/>
    <w:next w:val="Normal"/>
    <w:qFormat/>
    <w:rsid w:val="00195D2E"/>
    <w:pPr>
      <w:keepNext/>
      <w:jc w:val="both"/>
      <w:outlineLvl w:val="1"/>
    </w:pPr>
    <w:rPr>
      <w:sz w:val="22"/>
      <w:szCs w:val="22"/>
      <w:u w:val="single"/>
    </w:rPr>
  </w:style>
  <w:style w:type="paragraph" w:styleId="Heading3">
    <w:name w:val="heading 3"/>
    <w:basedOn w:val="Normal"/>
    <w:next w:val="Normal"/>
    <w:qFormat/>
    <w:rsid w:val="00195D2E"/>
    <w:pPr>
      <w:keepNext/>
      <w:jc w:val="both"/>
      <w:outlineLvl w:val="2"/>
    </w:pPr>
    <w:rPr>
      <w:b/>
      <w:bCs/>
      <w:sz w:val="22"/>
      <w:szCs w:val="22"/>
    </w:rPr>
  </w:style>
  <w:style w:type="paragraph" w:styleId="Heading4">
    <w:name w:val="heading 4"/>
    <w:basedOn w:val="Normal"/>
    <w:next w:val="Normal"/>
    <w:qFormat/>
    <w:rsid w:val="00195D2E"/>
    <w:pPr>
      <w:keepNext/>
      <w:ind w:left="720" w:hanging="720"/>
      <w:jc w:val="both"/>
      <w:outlineLvl w:val="3"/>
    </w:pPr>
    <w:rPr>
      <w:b/>
      <w:bCs/>
      <w:sz w:val="24"/>
      <w:szCs w:val="24"/>
    </w:rPr>
  </w:style>
  <w:style w:type="paragraph" w:styleId="Heading5">
    <w:name w:val="heading 5"/>
    <w:basedOn w:val="Normal"/>
    <w:next w:val="Normal"/>
    <w:qFormat/>
    <w:rsid w:val="00195D2E"/>
    <w:pPr>
      <w:keepNext/>
      <w:jc w:val="both"/>
      <w:outlineLvl w:val="4"/>
    </w:pPr>
    <w:rPr>
      <w:b/>
      <w:bCs/>
      <w:sz w:val="24"/>
      <w:szCs w:val="24"/>
    </w:rPr>
  </w:style>
  <w:style w:type="paragraph" w:styleId="Heading6">
    <w:name w:val="heading 6"/>
    <w:basedOn w:val="Normal"/>
    <w:next w:val="Normal"/>
    <w:qFormat/>
    <w:rsid w:val="00195D2E"/>
    <w:pPr>
      <w:keepNext/>
      <w:outlineLvl w:val="5"/>
    </w:pPr>
    <w:rPr>
      <w:sz w:val="24"/>
      <w:szCs w:val="24"/>
    </w:rPr>
  </w:style>
  <w:style w:type="paragraph" w:styleId="Heading7">
    <w:name w:val="heading 7"/>
    <w:basedOn w:val="Normal"/>
    <w:next w:val="Normal"/>
    <w:qFormat/>
    <w:rsid w:val="00195D2E"/>
    <w:pPr>
      <w:keepNext/>
      <w:jc w:val="both"/>
      <w:outlineLvl w:val="6"/>
    </w:pPr>
    <w:rPr>
      <w:sz w:val="24"/>
      <w:szCs w:val="24"/>
    </w:rPr>
  </w:style>
  <w:style w:type="paragraph" w:styleId="Heading8">
    <w:name w:val="heading 8"/>
    <w:basedOn w:val="Normal"/>
    <w:next w:val="Normal"/>
    <w:qFormat/>
    <w:rsid w:val="00195D2E"/>
    <w:pPr>
      <w:keepNext/>
      <w:ind w:left="720"/>
      <w:jc w:val="both"/>
      <w:outlineLvl w:val="7"/>
    </w:pPr>
    <w:rPr>
      <w:sz w:val="24"/>
      <w:szCs w:val="24"/>
    </w:rPr>
  </w:style>
  <w:style w:type="paragraph" w:styleId="Heading9">
    <w:name w:val="heading 9"/>
    <w:basedOn w:val="Normal"/>
    <w:next w:val="Normal"/>
    <w:qFormat/>
    <w:rsid w:val="00195D2E"/>
    <w:pPr>
      <w:keepNext/>
      <w:ind w:left="360" w:firstLine="3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2E"/>
    <w:pPr>
      <w:tabs>
        <w:tab w:val="center" w:pos="4320"/>
        <w:tab w:val="right" w:pos="8640"/>
      </w:tabs>
    </w:pPr>
    <w:rPr>
      <w:sz w:val="24"/>
      <w:szCs w:val="24"/>
    </w:rPr>
  </w:style>
  <w:style w:type="paragraph" w:styleId="Footer">
    <w:name w:val="footer"/>
    <w:basedOn w:val="Normal"/>
    <w:rsid w:val="00195D2E"/>
    <w:pPr>
      <w:tabs>
        <w:tab w:val="center" w:pos="4320"/>
        <w:tab w:val="right" w:pos="8640"/>
      </w:tabs>
    </w:pPr>
    <w:rPr>
      <w:sz w:val="24"/>
      <w:szCs w:val="24"/>
    </w:rPr>
  </w:style>
  <w:style w:type="character" w:styleId="PageNumber">
    <w:name w:val="page number"/>
    <w:basedOn w:val="DefaultParagraphFont"/>
    <w:rsid w:val="00195D2E"/>
  </w:style>
  <w:style w:type="paragraph" w:styleId="BodyText">
    <w:name w:val="Body Text"/>
    <w:basedOn w:val="Normal"/>
    <w:rsid w:val="00195D2E"/>
    <w:pPr>
      <w:jc w:val="both"/>
    </w:pPr>
  </w:style>
  <w:style w:type="paragraph" w:styleId="BodyText2">
    <w:name w:val="Body Text 2"/>
    <w:basedOn w:val="Normal"/>
    <w:rsid w:val="00195D2E"/>
    <w:pPr>
      <w:jc w:val="both"/>
    </w:pPr>
    <w:rPr>
      <w:sz w:val="24"/>
      <w:szCs w:val="24"/>
    </w:rPr>
  </w:style>
  <w:style w:type="paragraph" w:styleId="BodyTextIndent">
    <w:name w:val="Body Text Indent"/>
    <w:basedOn w:val="Normal"/>
    <w:rsid w:val="00195D2E"/>
    <w:pPr>
      <w:ind w:left="360" w:hanging="360"/>
      <w:jc w:val="both"/>
    </w:pPr>
    <w:rPr>
      <w:sz w:val="24"/>
      <w:szCs w:val="24"/>
    </w:rPr>
  </w:style>
  <w:style w:type="paragraph" w:styleId="BodyText3">
    <w:name w:val="Body Text 3"/>
    <w:basedOn w:val="Normal"/>
    <w:rsid w:val="00195D2E"/>
    <w:pPr>
      <w:jc w:val="both"/>
    </w:pPr>
    <w:rPr>
      <w:sz w:val="22"/>
      <w:szCs w:val="22"/>
    </w:rPr>
  </w:style>
  <w:style w:type="paragraph" w:styleId="BodyTextIndent2">
    <w:name w:val="Body Text Indent 2"/>
    <w:basedOn w:val="Normal"/>
    <w:rsid w:val="00195D2E"/>
    <w:pPr>
      <w:widowControl w:val="0"/>
      <w:ind w:left="720" w:hanging="720"/>
      <w:jc w:val="both"/>
    </w:pPr>
    <w:rPr>
      <w:sz w:val="24"/>
      <w:szCs w:val="24"/>
    </w:rPr>
  </w:style>
  <w:style w:type="paragraph" w:styleId="BodyTextIndent3">
    <w:name w:val="Body Text Indent 3"/>
    <w:basedOn w:val="Normal"/>
    <w:rsid w:val="00195D2E"/>
    <w:pPr>
      <w:ind w:left="720" w:hanging="720"/>
      <w:jc w:val="both"/>
    </w:pPr>
    <w:rPr>
      <w:b/>
      <w:bCs/>
      <w:sz w:val="24"/>
      <w:szCs w:val="24"/>
    </w:rPr>
  </w:style>
  <w:style w:type="paragraph" w:styleId="Title">
    <w:name w:val="Title"/>
    <w:basedOn w:val="Normal"/>
    <w:qFormat/>
    <w:rsid w:val="00195D2E"/>
    <w:pPr>
      <w:jc w:val="center"/>
    </w:pPr>
    <w:rPr>
      <w:b/>
      <w:bCs/>
      <w:sz w:val="24"/>
      <w:szCs w:val="24"/>
    </w:rPr>
  </w:style>
  <w:style w:type="paragraph" w:styleId="List">
    <w:name w:val="List"/>
    <w:basedOn w:val="Normal"/>
    <w:rsid w:val="00195D2E"/>
    <w:pPr>
      <w:ind w:left="360" w:hanging="360"/>
    </w:pPr>
    <w:rPr>
      <w:sz w:val="24"/>
      <w:szCs w:val="24"/>
    </w:rPr>
  </w:style>
  <w:style w:type="character" w:styleId="Hyperlink">
    <w:name w:val="Hyperlink"/>
    <w:rsid w:val="00195D2E"/>
    <w:rPr>
      <w:color w:val="0000FF"/>
      <w:u w:val="single"/>
    </w:rPr>
  </w:style>
  <w:style w:type="paragraph" w:styleId="MessageHeader">
    <w:name w:val="Message Header"/>
    <w:basedOn w:val="BodyText"/>
    <w:rsid w:val="00195D2E"/>
    <w:pPr>
      <w:keepLines/>
      <w:spacing w:line="415" w:lineRule="atLeast"/>
      <w:ind w:left="1560" w:right="-360" w:hanging="720"/>
      <w:jc w:val="left"/>
    </w:pPr>
  </w:style>
  <w:style w:type="paragraph" w:styleId="List2">
    <w:name w:val="List 2"/>
    <w:basedOn w:val="Normal"/>
    <w:rsid w:val="00195D2E"/>
    <w:pPr>
      <w:ind w:left="720" w:hanging="360"/>
    </w:pPr>
    <w:rPr>
      <w:sz w:val="24"/>
    </w:rPr>
  </w:style>
  <w:style w:type="paragraph" w:styleId="BalloonText">
    <w:name w:val="Balloon Text"/>
    <w:basedOn w:val="Normal"/>
    <w:semiHidden/>
    <w:rsid w:val="00195D2E"/>
    <w:rPr>
      <w:rFonts w:ascii="Tahoma" w:hAnsi="Tahoma" w:cs="Tahoma"/>
      <w:sz w:val="16"/>
      <w:szCs w:val="16"/>
    </w:rPr>
  </w:style>
  <w:style w:type="paragraph" w:styleId="DocumentMap">
    <w:name w:val="Document Map"/>
    <w:basedOn w:val="Normal"/>
    <w:semiHidden/>
    <w:rsid w:val="00195D2E"/>
    <w:pPr>
      <w:shd w:val="clear" w:color="auto" w:fill="000080"/>
    </w:pPr>
    <w:rPr>
      <w:rFonts w:ascii="Tahoma" w:hAnsi="Tahoma" w:cs="Tahoma"/>
    </w:rPr>
  </w:style>
  <w:style w:type="character" w:customStyle="1" w:styleId="listingtext5">
    <w:name w:val="listingtext5"/>
    <w:rsid w:val="00195D2E"/>
    <w:rPr>
      <w:b w:val="0"/>
      <w:bCs w:val="0"/>
      <w:sz w:val="16"/>
      <w:szCs w:val="16"/>
    </w:rPr>
  </w:style>
  <w:style w:type="paragraph" w:customStyle="1" w:styleId="Default">
    <w:name w:val="Default"/>
    <w:rsid w:val="00195D2E"/>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195D2E"/>
    <w:pPr>
      <w:spacing w:before="100" w:after="100"/>
    </w:pPr>
    <w:rPr>
      <w:rFonts w:ascii="Times New Roman" w:hAnsi="Times New Roman" w:cs="Times New Roman"/>
      <w:color w:val="auto"/>
    </w:rPr>
  </w:style>
  <w:style w:type="character" w:styleId="CommentReference">
    <w:name w:val="annotation reference"/>
    <w:semiHidden/>
    <w:rsid w:val="00195D2E"/>
    <w:rPr>
      <w:sz w:val="16"/>
      <w:szCs w:val="16"/>
    </w:rPr>
  </w:style>
  <w:style w:type="paragraph" w:styleId="CommentText">
    <w:name w:val="annotation text"/>
    <w:basedOn w:val="Normal"/>
    <w:semiHidden/>
    <w:rsid w:val="00195D2E"/>
  </w:style>
  <w:style w:type="paragraph" w:styleId="CommentSubject">
    <w:name w:val="annotation subject"/>
    <w:basedOn w:val="CommentText"/>
    <w:next w:val="CommentText"/>
    <w:semiHidden/>
    <w:rsid w:val="00195D2E"/>
    <w:rPr>
      <w:b/>
      <w:bCs/>
    </w:rPr>
  </w:style>
  <w:style w:type="character" w:styleId="Strong">
    <w:name w:val="Strong"/>
    <w:qFormat/>
    <w:rsid w:val="00C21F09"/>
    <w:rPr>
      <w:b/>
      <w:bCs/>
    </w:rPr>
  </w:style>
  <w:style w:type="character" w:styleId="FollowedHyperlink">
    <w:name w:val="FollowedHyperlink"/>
    <w:basedOn w:val="DefaultParagraphFont"/>
    <w:rsid w:val="00AD64EF"/>
    <w:rPr>
      <w:color w:val="800080"/>
      <w:u w:val="single"/>
    </w:rPr>
  </w:style>
</w:styles>
</file>

<file path=word/webSettings.xml><?xml version="1.0" encoding="utf-8"?>
<w:webSettings xmlns:r="http://schemas.openxmlformats.org/officeDocument/2006/relationships" xmlns:w="http://schemas.openxmlformats.org/wordprocessingml/2006/main">
  <w:divs>
    <w:div w:id="365721243">
      <w:bodyDiv w:val="1"/>
      <w:marLeft w:val="0"/>
      <w:marRight w:val="0"/>
      <w:marTop w:val="0"/>
      <w:marBottom w:val="0"/>
      <w:divBdr>
        <w:top w:val="none" w:sz="0" w:space="0" w:color="auto"/>
        <w:left w:val="none" w:sz="0" w:space="0" w:color="auto"/>
        <w:bottom w:val="none" w:sz="0" w:space="0" w:color="auto"/>
        <w:right w:val="none" w:sz="0" w:space="0" w:color="auto"/>
      </w:divBdr>
      <w:divsChild>
        <w:div w:id="584266282">
          <w:marLeft w:val="0"/>
          <w:marRight w:val="0"/>
          <w:marTop w:val="0"/>
          <w:marBottom w:val="0"/>
          <w:divBdr>
            <w:top w:val="none" w:sz="0" w:space="0" w:color="auto"/>
            <w:left w:val="none" w:sz="0" w:space="0" w:color="auto"/>
            <w:bottom w:val="none" w:sz="0" w:space="0" w:color="auto"/>
            <w:right w:val="none" w:sz="0" w:space="0" w:color="auto"/>
          </w:divBdr>
          <w:divsChild>
            <w:div w:id="583606150">
              <w:marLeft w:val="0"/>
              <w:marRight w:val="0"/>
              <w:marTop w:val="0"/>
              <w:marBottom w:val="0"/>
              <w:divBdr>
                <w:top w:val="none" w:sz="0" w:space="0" w:color="auto"/>
                <w:left w:val="none" w:sz="0" w:space="0" w:color="auto"/>
                <w:bottom w:val="none" w:sz="0" w:space="0" w:color="auto"/>
                <w:right w:val="none" w:sz="0" w:space="0" w:color="auto"/>
              </w:divBdr>
            </w:div>
            <w:div w:id="1635137457">
              <w:marLeft w:val="0"/>
              <w:marRight w:val="0"/>
              <w:marTop w:val="0"/>
              <w:marBottom w:val="0"/>
              <w:divBdr>
                <w:top w:val="none" w:sz="0" w:space="0" w:color="auto"/>
                <w:left w:val="none" w:sz="0" w:space="0" w:color="auto"/>
                <w:bottom w:val="none" w:sz="0" w:space="0" w:color="auto"/>
                <w:right w:val="none" w:sz="0" w:space="0" w:color="auto"/>
              </w:divBdr>
            </w:div>
            <w:div w:id="1932816086">
              <w:marLeft w:val="0"/>
              <w:marRight w:val="0"/>
              <w:marTop w:val="0"/>
              <w:marBottom w:val="0"/>
              <w:divBdr>
                <w:top w:val="none" w:sz="0" w:space="0" w:color="auto"/>
                <w:left w:val="none" w:sz="0" w:space="0" w:color="auto"/>
                <w:bottom w:val="none" w:sz="0" w:space="0" w:color="auto"/>
                <w:right w:val="none" w:sz="0" w:space="0" w:color="auto"/>
              </w:divBdr>
            </w:div>
            <w:div w:id="20788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0592">
      <w:bodyDiv w:val="1"/>
      <w:marLeft w:val="0"/>
      <w:marRight w:val="0"/>
      <w:marTop w:val="0"/>
      <w:marBottom w:val="0"/>
      <w:divBdr>
        <w:top w:val="none" w:sz="0" w:space="0" w:color="auto"/>
        <w:left w:val="none" w:sz="0" w:space="0" w:color="auto"/>
        <w:bottom w:val="none" w:sz="0" w:space="0" w:color="auto"/>
        <w:right w:val="none" w:sz="0" w:space="0" w:color="auto"/>
      </w:divBdr>
      <w:divsChild>
        <w:div w:id="1219318467">
          <w:marLeft w:val="0"/>
          <w:marRight w:val="0"/>
          <w:marTop w:val="0"/>
          <w:marBottom w:val="0"/>
          <w:divBdr>
            <w:top w:val="none" w:sz="0" w:space="0" w:color="auto"/>
            <w:left w:val="none" w:sz="0" w:space="0" w:color="auto"/>
            <w:bottom w:val="none" w:sz="0" w:space="0" w:color="auto"/>
            <w:right w:val="none" w:sz="0" w:space="0" w:color="auto"/>
          </w:divBdr>
          <w:divsChild>
            <w:div w:id="1600289323">
              <w:marLeft w:val="0"/>
              <w:marRight w:val="0"/>
              <w:marTop w:val="0"/>
              <w:marBottom w:val="0"/>
              <w:divBdr>
                <w:top w:val="none" w:sz="0" w:space="0" w:color="auto"/>
                <w:left w:val="none" w:sz="0" w:space="0" w:color="auto"/>
                <w:bottom w:val="none" w:sz="0" w:space="0" w:color="auto"/>
                <w:right w:val="none" w:sz="0" w:space="0" w:color="auto"/>
              </w:divBdr>
            </w:div>
            <w:div w:id="1633898860">
              <w:marLeft w:val="0"/>
              <w:marRight w:val="0"/>
              <w:marTop w:val="0"/>
              <w:marBottom w:val="0"/>
              <w:divBdr>
                <w:top w:val="none" w:sz="0" w:space="0" w:color="auto"/>
                <w:left w:val="none" w:sz="0" w:space="0" w:color="auto"/>
                <w:bottom w:val="none" w:sz="0" w:space="0" w:color="auto"/>
                <w:right w:val="none" w:sz="0" w:space="0" w:color="auto"/>
              </w:divBdr>
            </w:div>
            <w:div w:id="17026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4271">
      <w:bodyDiv w:val="1"/>
      <w:marLeft w:val="0"/>
      <w:marRight w:val="0"/>
      <w:marTop w:val="0"/>
      <w:marBottom w:val="0"/>
      <w:divBdr>
        <w:top w:val="none" w:sz="0" w:space="0" w:color="auto"/>
        <w:left w:val="none" w:sz="0" w:space="0" w:color="auto"/>
        <w:bottom w:val="none" w:sz="0" w:space="0" w:color="auto"/>
        <w:right w:val="none" w:sz="0" w:space="0" w:color="auto"/>
      </w:divBdr>
      <w:divsChild>
        <w:div w:id="264194548">
          <w:marLeft w:val="0"/>
          <w:marRight w:val="0"/>
          <w:marTop w:val="0"/>
          <w:marBottom w:val="0"/>
          <w:divBdr>
            <w:top w:val="none" w:sz="0" w:space="0" w:color="auto"/>
            <w:left w:val="none" w:sz="0" w:space="0" w:color="auto"/>
            <w:bottom w:val="none" w:sz="0" w:space="0" w:color="auto"/>
            <w:right w:val="none" w:sz="0" w:space="0" w:color="auto"/>
          </w:divBdr>
          <w:divsChild>
            <w:div w:id="1240364369">
              <w:marLeft w:val="0"/>
              <w:marRight w:val="0"/>
              <w:marTop w:val="0"/>
              <w:marBottom w:val="0"/>
              <w:divBdr>
                <w:top w:val="none" w:sz="0" w:space="0" w:color="auto"/>
                <w:left w:val="none" w:sz="0" w:space="0" w:color="auto"/>
                <w:bottom w:val="none" w:sz="0" w:space="0" w:color="auto"/>
                <w:right w:val="none" w:sz="0" w:space="0" w:color="auto"/>
              </w:divBdr>
            </w:div>
            <w:div w:id="1571312463">
              <w:marLeft w:val="0"/>
              <w:marRight w:val="0"/>
              <w:marTop w:val="0"/>
              <w:marBottom w:val="0"/>
              <w:divBdr>
                <w:top w:val="none" w:sz="0" w:space="0" w:color="auto"/>
                <w:left w:val="none" w:sz="0" w:space="0" w:color="auto"/>
                <w:bottom w:val="none" w:sz="0" w:space="0" w:color="auto"/>
                <w:right w:val="none" w:sz="0" w:space="0" w:color="auto"/>
              </w:divBdr>
            </w:div>
            <w:div w:id="1641180610">
              <w:marLeft w:val="0"/>
              <w:marRight w:val="0"/>
              <w:marTop w:val="0"/>
              <w:marBottom w:val="0"/>
              <w:divBdr>
                <w:top w:val="none" w:sz="0" w:space="0" w:color="auto"/>
                <w:left w:val="none" w:sz="0" w:space="0" w:color="auto"/>
                <w:bottom w:val="none" w:sz="0" w:space="0" w:color="auto"/>
                <w:right w:val="none" w:sz="0" w:space="0" w:color="auto"/>
              </w:divBdr>
            </w:div>
            <w:div w:id="1822190021">
              <w:marLeft w:val="0"/>
              <w:marRight w:val="0"/>
              <w:marTop w:val="0"/>
              <w:marBottom w:val="0"/>
              <w:divBdr>
                <w:top w:val="none" w:sz="0" w:space="0" w:color="auto"/>
                <w:left w:val="none" w:sz="0" w:space="0" w:color="auto"/>
                <w:bottom w:val="none" w:sz="0" w:space="0" w:color="auto"/>
                <w:right w:val="none" w:sz="0" w:space="0" w:color="auto"/>
              </w:divBdr>
            </w:div>
            <w:div w:id="21016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1102">
      <w:bodyDiv w:val="1"/>
      <w:marLeft w:val="0"/>
      <w:marRight w:val="0"/>
      <w:marTop w:val="0"/>
      <w:marBottom w:val="0"/>
      <w:divBdr>
        <w:top w:val="none" w:sz="0" w:space="0" w:color="auto"/>
        <w:left w:val="none" w:sz="0" w:space="0" w:color="auto"/>
        <w:bottom w:val="none" w:sz="0" w:space="0" w:color="auto"/>
        <w:right w:val="none" w:sz="0" w:space="0" w:color="auto"/>
      </w:divBdr>
      <w:divsChild>
        <w:div w:id="1243564228">
          <w:marLeft w:val="0"/>
          <w:marRight w:val="0"/>
          <w:marTop w:val="0"/>
          <w:marBottom w:val="0"/>
          <w:divBdr>
            <w:top w:val="none" w:sz="0" w:space="0" w:color="auto"/>
            <w:left w:val="none" w:sz="0" w:space="0" w:color="auto"/>
            <w:bottom w:val="none" w:sz="0" w:space="0" w:color="auto"/>
            <w:right w:val="none" w:sz="0" w:space="0" w:color="auto"/>
          </w:divBdr>
          <w:divsChild>
            <w:div w:id="1659652508">
              <w:marLeft w:val="0"/>
              <w:marRight w:val="0"/>
              <w:marTop w:val="0"/>
              <w:marBottom w:val="0"/>
              <w:divBdr>
                <w:top w:val="none" w:sz="0" w:space="0" w:color="auto"/>
                <w:left w:val="none" w:sz="0" w:space="0" w:color="auto"/>
                <w:bottom w:val="none" w:sz="0" w:space="0" w:color="auto"/>
                <w:right w:val="none" w:sz="0" w:space="0" w:color="auto"/>
              </w:divBdr>
            </w:div>
            <w:div w:id="2031182768">
              <w:marLeft w:val="0"/>
              <w:marRight w:val="0"/>
              <w:marTop w:val="0"/>
              <w:marBottom w:val="0"/>
              <w:divBdr>
                <w:top w:val="none" w:sz="0" w:space="0" w:color="auto"/>
                <w:left w:val="none" w:sz="0" w:space="0" w:color="auto"/>
                <w:bottom w:val="none" w:sz="0" w:space="0" w:color="auto"/>
                <w:right w:val="none" w:sz="0" w:space="0" w:color="auto"/>
              </w:divBdr>
            </w:div>
            <w:div w:id="20562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3892">
      <w:bodyDiv w:val="1"/>
      <w:marLeft w:val="0"/>
      <w:marRight w:val="0"/>
      <w:marTop w:val="0"/>
      <w:marBottom w:val="0"/>
      <w:divBdr>
        <w:top w:val="none" w:sz="0" w:space="0" w:color="auto"/>
        <w:left w:val="none" w:sz="0" w:space="0" w:color="auto"/>
        <w:bottom w:val="none" w:sz="0" w:space="0" w:color="auto"/>
        <w:right w:val="none" w:sz="0" w:space="0" w:color="auto"/>
      </w:divBdr>
      <w:divsChild>
        <w:div w:id="914513407">
          <w:marLeft w:val="0"/>
          <w:marRight w:val="0"/>
          <w:marTop w:val="0"/>
          <w:marBottom w:val="0"/>
          <w:divBdr>
            <w:top w:val="none" w:sz="0" w:space="0" w:color="auto"/>
            <w:left w:val="none" w:sz="0" w:space="0" w:color="auto"/>
            <w:bottom w:val="none" w:sz="0" w:space="0" w:color="auto"/>
            <w:right w:val="none" w:sz="0" w:space="0" w:color="auto"/>
          </w:divBdr>
          <w:divsChild>
            <w:div w:id="929460351">
              <w:marLeft w:val="0"/>
              <w:marRight w:val="0"/>
              <w:marTop w:val="0"/>
              <w:marBottom w:val="0"/>
              <w:divBdr>
                <w:top w:val="none" w:sz="0" w:space="0" w:color="auto"/>
                <w:left w:val="none" w:sz="0" w:space="0" w:color="auto"/>
                <w:bottom w:val="none" w:sz="0" w:space="0" w:color="auto"/>
                <w:right w:val="none" w:sz="0" w:space="0" w:color="auto"/>
              </w:divBdr>
            </w:div>
            <w:div w:id="1268124661">
              <w:marLeft w:val="0"/>
              <w:marRight w:val="0"/>
              <w:marTop w:val="0"/>
              <w:marBottom w:val="0"/>
              <w:divBdr>
                <w:top w:val="none" w:sz="0" w:space="0" w:color="auto"/>
                <w:left w:val="none" w:sz="0" w:space="0" w:color="auto"/>
                <w:bottom w:val="none" w:sz="0" w:space="0" w:color="auto"/>
                <w:right w:val="none" w:sz="0" w:space="0" w:color="auto"/>
              </w:divBdr>
            </w:div>
            <w:div w:id="1366369865">
              <w:marLeft w:val="0"/>
              <w:marRight w:val="0"/>
              <w:marTop w:val="0"/>
              <w:marBottom w:val="0"/>
              <w:divBdr>
                <w:top w:val="none" w:sz="0" w:space="0" w:color="auto"/>
                <w:left w:val="none" w:sz="0" w:space="0" w:color="auto"/>
                <w:bottom w:val="none" w:sz="0" w:space="0" w:color="auto"/>
                <w:right w:val="none" w:sz="0" w:space="0" w:color="auto"/>
              </w:divBdr>
            </w:div>
            <w:div w:id="18525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3702">
      <w:bodyDiv w:val="1"/>
      <w:marLeft w:val="0"/>
      <w:marRight w:val="0"/>
      <w:marTop w:val="0"/>
      <w:marBottom w:val="0"/>
      <w:divBdr>
        <w:top w:val="none" w:sz="0" w:space="0" w:color="auto"/>
        <w:left w:val="none" w:sz="0" w:space="0" w:color="auto"/>
        <w:bottom w:val="none" w:sz="0" w:space="0" w:color="auto"/>
        <w:right w:val="none" w:sz="0" w:space="0" w:color="auto"/>
      </w:divBdr>
      <w:divsChild>
        <w:div w:id="363025296">
          <w:marLeft w:val="0"/>
          <w:marRight w:val="0"/>
          <w:marTop w:val="0"/>
          <w:marBottom w:val="0"/>
          <w:divBdr>
            <w:top w:val="none" w:sz="0" w:space="0" w:color="auto"/>
            <w:left w:val="none" w:sz="0" w:space="0" w:color="auto"/>
            <w:bottom w:val="none" w:sz="0" w:space="0" w:color="auto"/>
            <w:right w:val="none" w:sz="0" w:space="0" w:color="auto"/>
          </w:divBdr>
        </w:div>
        <w:div w:id="459811982">
          <w:marLeft w:val="0"/>
          <w:marRight w:val="0"/>
          <w:marTop w:val="0"/>
          <w:marBottom w:val="0"/>
          <w:divBdr>
            <w:top w:val="none" w:sz="0" w:space="0" w:color="auto"/>
            <w:left w:val="none" w:sz="0" w:space="0" w:color="auto"/>
            <w:bottom w:val="none" w:sz="0" w:space="0" w:color="auto"/>
            <w:right w:val="none" w:sz="0" w:space="0" w:color="auto"/>
          </w:divBdr>
        </w:div>
        <w:div w:id="714693768">
          <w:marLeft w:val="0"/>
          <w:marRight w:val="0"/>
          <w:marTop w:val="0"/>
          <w:marBottom w:val="0"/>
          <w:divBdr>
            <w:top w:val="none" w:sz="0" w:space="0" w:color="auto"/>
            <w:left w:val="none" w:sz="0" w:space="0" w:color="auto"/>
            <w:bottom w:val="none" w:sz="0" w:space="0" w:color="auto"/>
            <w:right w:val="none" w:sz="0" w:space="0" w:color="auto"/>
          </w:divBdr>
        </w:div>
        <w:div w:id="770399590">
          <w:marLeft w:val="0"/>
          <w:marRight w:val="0"/>
          <w:marTop w:val="0"/>
          <w:marBottom w:val="0"/>
          <w:divBdr>
            <w:top w:val="none" w:sz="0" w:space="0" w:color="auto"/>
            <w:left w:val="none" w:sz="0" w:space="0" w:color="auto"/>
            <w:bottom w:val="none" w:sz="0" w:space="0" w:color="auto"/>
            <w:right w:val="none" w:sz="0" w:space="0" w:color="auto"/>
          </w:divBdr>
        </w:div>
        <w:div w:id="924803402">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201358747">
          <w:marLeft w:val="0"/>
          <w:marRight w:val="0"/>
          <w:marTop w:val="0"/>
          <w:marBottom w:val="0"/>
          <w:divBdr>
            <w:top w:val="none" w:sz="0" w:space="0" w:color="auto"/>
            <w:left w:val="none" w:sz="0" w:space="0" w:color="auto"/>
            <w:bottom w:val="none" w:sz="0" w:space="0" w:color="auto"/>
            <w:right w:val="none" w:sz="0" w:space="0" w:color="auto"/>
          </w:divBdr>
        </w:div>
        <w:div w:id="1313414437">
          <w:marLeft w:val="0"/>
          <w:marRight w:val="0"/>
          <w:marTop w:val="0"/>
          <w:marBottom w:val="0"/>
          <w:divBdr>
            <w:top w:val="none" w:sz="0" w:space="0" w:color="auto"/>
            <w:left w:val="none" w:sz="0" w:space="0" w:color="auto"/>
            <w:bottom w:val="none" w:sz="0" w:space="0" w:color="auto"/>
            <w:right w:val="none" w:sz="0" w:space="0" w:color="auto"/>
          </w:divBdr>
        </w:div>
        <w:div w:id="1391536407">
          <w:marLeft w:val="0"/>
          <w:marRight w:val="0"/>
          <w:marTop w:val="0"/>
          <w:marBottom w:val="0"/>
          <w:divBdr>
            <w:top w:val="none" w:sz="0" w:space="0" w:color="auto"/>
            <w:left w:val="none" w:sz="0" w:space="0" w:color="auto"/>
            <w:bottom w:val="none" w:sz="0" w:space="0" w:color="auto"/>
            <w:right w:val="none" w:sz="0" w:space="0" w:color="auto"/>
          </w:divBdr>
        </w:div>
        <w:div w:id="1508400856">
          <w:marLeft w:val="0"/>
          <w:marRight w:val="0"/>
          <w:marTop w:val="0"/>
          <w:marBottom w:val="0"/>
          <w:divBdr>
            <w:top w:val="none" w:sz="0" w:space="0" w:color="auto"/>
            <w:left w:val="none" w:sz="0" w:space="0" w:color="auto"/>
            <w:bottom w:val="none" w:sz="0" w:space="0" w:color="auto"/>
            <w:right w:val="none" w:sz="0" w:space="0" w:color="auto"/>
          </w:divBdr>
        </w:div>
        <w:div w:id="1609192667">
          <w:marLeft w:val="0"/>
          <w:marRight w:val="0"/>
          <w:marTop w:val="0"/>
          <w:marBottom w:val="0"/>
          <w:divBdr>
            <w:top w:val="none" w:sz="0" w:space="0" w:color="auto"/>
            <w:left w:val="none" w:sz="0" w:space="0" w:color="auto"/>
            <w:bottom w:val="none" w:sz="0" w:space="0" w:color="auto"/>
            <w:right w:val="none" w:sz="0" w:space="0" w:color="auto"/>
          </w:divBdr>
        </w:div>
        <w:div w:id="1797407357">
          <w:marLeft w:val="0"/>
          <w:marRight w:val="0"/>
          <w:marTop w:val="0"/>
          <w:marBottom w:val="0"/>
          <w:divBdr>
            <w:top w:val="none" w:sz="0" w:space="0" w:color="auto"/>
            <w:left w:val="none" w:sz="0" w:space="0" w:color="auto"/>
            <w:bottom w:val="none" w:sz="0" w:space="0" w:color="auto"/>
            <w:right w:val="none" w:sz="0" w:space="0" w:color="auto"/>
          </w:divBdr>
        </w:div>
        <w:div w:id="1846750235">
          <w:marLeft w:val="0"/>
          <w:marRight w:val="0"/>
          <w:marTop w:val="0"/>
          <w:marBottom w:val="0"/>
          <w:divBdr>
            <w:top w:val="none" w:sz="0" w:space="0" w:color="auto"/>
            <w:left w:val="none" w:sz="0" w:space="0" w:color="auto"/>
            <w:bottom w:val="none" w:sz="0" w:space="0" w:color="auto"/>
            <w:right w:val="none" w:sz="0" w:space="0" w:color="auto"/>
          </w:divBdr>
        </w:div>
        <w:div w:id="1883900474">
          <w:marLeft w:val="0"/>
          <w:marRight w:val="0"/>
          <w:marTop w:val="0"/>
          <w:marBottom w:val="0"/>
          <w:divBdr>
            <w:top w:val="none" w:sz="0" w:space="0" w:color="auto"/>
            <w:left w:val="none" w:sz="0" w:space="0" w:color="auto"/>
            <w:bottom w:val="none" w:sz="0" w:space="0" w:color="auto"/>
            <w:right w:val="none" w:sz="0" w:space="0" w:color="auto"/>
          </w:divBdr>
        </w:div>
      </w:divsChild>
    </w:div>
    <w:div w:id="1775445119">
      <w:bodyDiv w:val="1"/>
      <w:marLeft w:val="0"/>
      <w:marRight w:val="0"/>
      <w:marTop w:val="0"/>
      <w:marBottom w:val="0"/>
      <w:divBdr>
        <w:top w:val="none" w:sz="0" w:space="0" w:color="auto"/>
        <w:left w:val="none" w:sz="0" w:space="0" w:color="auto"/>
        <w:bottom w:val="none" w:sz="0" w:space="0" w:color="auto"/>
        <w:right w:val="none" w:sz="0" w:space="0" w:color="auto"/>
      </w:divBdr>
      <w:divsChild>
        <w:div w:id="1024551746">
          <w:marLeft w:val="0"/>
          <w:marRight w:val="0"/>
          <w:marTop w:val="0"/>
          <w:marBottom w:val="0"/>
          <w:divBdr>
            <w:top w:val="none" w:sz="0" w:space="0" w:color="auto"/>
            <w:left w:val="none" w:sz="0" w:space="0" w:color="auto"/>
            <w:bottom w:val="none" w:sz="0" w:space="0" w:color="auto"/>
            <w:right w:val="none" w:sz="0" w:space="0" w:color="auto"/>
          </w:divBdr>
          <w:divsChild>
            <w:div w:id="20908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8178">
      <w:bodyDiv w:val="1"/>
      <w:marLeft w:val="0"/>
      <w:marRight w:val="0"/>
      <w:marTop w:val="0"/>
      <w:marBottom w:val="0"/>
      <w:divBdr>
        <w:top w:val="none" w:sz="0" w:space="0" w:color="auto"/>
        <w:left w:val="none" w:sz="0" w:space="0" w:color="auto"/>
        <w:bottom w:val="none" w:sz="0" w:space="0" w:color="auto"/>
        <w:right w:val="none" w:sz="0" w:space="0" w:color="auto"/>
      </w:divBdr>
      <w:divsChild>
        <w:div w:id="537133916">
          <w:marLeft w:val="0"/>
          <w:marRight w:val="0"/>
          <w:marTop w:val="0"/>
          <w:marBottom w:val="0"/>
          <w:divBdr>
            <w:top w:val="none" w:sz="0" w:space="0" w:color="auto"/>
            <w:left w:val="none" w:sz="0" w:space="0" w:color="auto"/>
            <w:bottom w:val="none" w:sz="0" w:space="0" w:color="auto"/>
            <w:right w:val="none" w:sz="0" w:space="0" w:color="auto"/>
          </w:divBdr>
          <w:divsChild>
            <w:div w:id="916204755">
              <w:marLeft w:val="0"/>
              <w:marRight w:val="0"/>
              <w:marTop w:val="0"/>
              <w:marBottom w:val="0"/>
              <w:divBdr>
                <w:top w:val="none" w:sz="0" w:space="0" w:color="auto"/>
                <w:left w:val="none" w:sz="0" w:space="0" w:color="auto"/>
                <w:bottom w:val="none" w:sz="0" w:space="0" w:color="auto"/>
                <w:right w:val="none" w:sz="0" w:space="0" w:color="auto"/>
              </w:divBdr>
            </w:div>
            <w:div w:id="1020080910">
              <w:marLeft w:val="0"/>
              <w:marRight w:val="0"/>
              <w:marTop w:val="0"/>
              <w:marBottom w:val="0"/>
              <w:divBdr>
                <w:top w:val="none" w:sz="0" w:space="0" w:color="auto"/>
                <w:left w:val="none" w:sz="0" w:space="0" w:color="auto"/>
                <w:bottom w:val="none" w:sz="0" w:space="0" w:color="auto"/>
                <w:right w:val="none" w:sz="0" w:space="0" w:color="auto"/>
              </w:divBdr>
            </w:div>
            <w:div w:id="1245070082">
              <w:marLeft w:val="0"/>
              <w:marRight w:val="0"/>
              <w:marTop w:val="0"/>
              <w:marBottom w:val="0"/>
              <w:divBdr>
                <w:top w:val="none" w:sz="0" w:space="0" w:color="auto"/>
                <w:left w:val="none" w:sz="0" w:space="0" w:color="auto"/>
                <w:bottom w:val="none" w:sz="0" w:space="0" w:color="auto"/>
                <w:right w:val="none" w:sz="0" w:space="0" w:color="auto"/>
              </w:divBdr>
            </w:div>
            <w:div w:id="1656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170">
      <w:bodyDiv w:val="1"/>
      <w:marLeft w:val="0"/>
      <w:marRight w:val="0"/>
      <w:marTop w:val="0"/>
      <w:marBottom w:val="0"/>
      <w:divBdr>
        <w:top w:val="none" w:sz="0" w:space="0" w:color="auto"/>
        <w:left w:val="none" w:sz="0" w:space="0" w:color="auto"/>
        <w:bottom w:val="none" w:sz="0" w:space="0" w:color="auto"/>
        <w:right w:val="none" w:sz="0" w:space="0" w:color="auto"/>
      </w:divBdr>
      <w:divsChild>
        <w:div w:id="225145746">
          <w:marLeft w:val="0"/>
          <w:marRight w:val="0"/>
          <w:marTop w:val="0"/>
          <w:marBottom w:val="0"/>
          <w:divBdr>
            <w:top w:val="none" w:sz="0" w:space="0" w:color="auto"/>
            <w:left w:val="none" w:sz="0" w:space="0" w:color="auto"/>
            <w:bottom w:val="none" w:sz="0" w:space="0" w:color="auto"/>
            <w:right w:val="none" w:sz="0" w:space="0" w:color="auto"/>
          </w:divBdr>
        </w:div>
        <w:div w:id="282347906">
          <w:marLeft w:val="0"/>
          <w:marRight w:val="0"/>
          <w:marTop w:val="0"/>
          <w:marBottom w:val="0"/>
          <w:divBdr>
            <w:top w:val="none" w:sz="0" w:space="0" w:color="auto"/>
            <w:left w:val="none" w:sz="0" w:space="0" w:color="auto"/>
            <w:bottom w:val="none" w:sz="0" w:space="0" w:color="auto"/>
            <w:right w:val="none" w:sz="0" w:space="0" w:color="auto"/>
          </w:divBdr>
        </w:div>
        <w:div w:id="353117270">
          <w:marLeft w:val="0"/>
          <w:marRight w:val="0"/>
          <w:marTop w:val="0"/>
          <w:marBottom w:val="0"/>
          <w:divBdr>
            <w:top w:val="none" w:sz="0" w:space="0" w:color="auto"/>
            <w:left w:val="none" w:sz="0" w:space="0" w:color="auto"/>
            <w:bottom w:val="none" w:sz="0" w:space="0" w:color="auto"/>
            <w:right w:val="none" w:sz="0" w:space="0" w:color="auto"/>
          </w:divBdr>
        </w:div>
        <w:div w:id="436028832">
          <w:marLeft w:val="0"/>
          <w:marRight w:val="0"/>
          <w:marTop w:val="0"/>
          <w:marBottom w:val="0"/>
          <w:divBdr>
            <w:top w:val="none" w:sz="0" w:space="0" w:color="auto"/>
            <w:left w:val="none" w:sz="0" w:space="0" w:color="auto"/>
            <w:bottom w:val="none" w:sz="0" w:space="0" w:color="auto"/>
            <w:right w:val="none" w:sz="0" w:space="0" w:color="auto"/>
          </w:divBdr>
        </w:div>
        <w:div w:id="451441302">
          <w:marLeft w:val="0"/>
          <w:marRight w:val="0"/>
          <w:marTop w:val="0"/>
          <w:marBottom w:val="0"/>
          <w:divBdr>
            <w:top w:val="none" w:sz="0" w:space="0" w:color="auto"/>
            <w:left w:val="none" w:sz="0" w:space="0" w:color="auto"/>
            <w:bottom w:val="none" w:sz="0" w:space="0" w:color="auto"/>
            <w:right w:val="none" w:sz="0" w:space="0" w:color="auto"/>
          </w:divBdr>
        </w:div>
        <w:div w:id="786463784">
          <w:marLeft w:val="0"/>
          <w:marRight w:val="0"/>
          <w:marTop w:val="0"/>
          <w:marBottom w:val="0"/>
          <w:divBdr>
            <w:top w:val="none" w:sz="0" w:space="0" w:color="auto"/>
            <w:left w:val="none" w:sz="0" w:space="0" w:color="auto"/>
            <w:bottom w:val="none" w:sz="0" w:space="0" w:color="auto"/>
            <w:right w:val="none" w:sz="0" w:space="0" w:color="auto"/>
          </w:divBdr>
        </w:div>
        <w:div w:id="896671055">
          <w:marLeft w:val="0"/>
          <w:marRight w:val="0"/>
          <w:marTop w:val="0"/>
          <w:marBottom w:val="0"/>
          <w:divBdr>
            <w:top w:val="none" w:sz="0" w:space="0" w:color="auto"/>
            <w:left w:val="none" w:sz="0" w:space="0" w:color="auto"/>
            <w:bottom w:val="none" w:sz="0" w:space="0" w:color="auto"/>
            <w:right w:val="none" w:sz="0" w:space="0" w:color="auto"/>
          </w:divBdr>
        </w:div>
        <w:div w:id="1092161112">
          <w:marLeft w:val="0"/>
          <w:marRight w:val="0"/>
          <w:marTop w:val="0"/>
          <w:marBottom w:val="0"/>
          <w:divBdr>
            <w:top w:val="none" w:sz="0" w:space="0" w:color="auto"/>
            <w:left w:val="none" w:sz="0" w:space="0" w:color="auto"/>
            <w:bottom w:val="none" w:sz="0" w:space="0" w:color="auto"/>
            <w:right w:val="none" w:sz="0" w:space="0" w:color="auto"/>
          </w:divBdr>
        </w:div>
        <w:div w:id="1230993007">
          <w:marLeft w:val="0"/>
          <w:marRight w:val="0"/>
          <w:marTop w:val="0"/>
          <w:marBottom w:val="0"/>
          <w:divBdr>
            <w:top w:val="none" w:sz="0" w:space="0" w:color="auto"/>
            <w:left w:val="none" w:sz="0" w:space="0" w:color="auto"/>
            <w:bottom w:val="none" w:sz="0" w:space="0" w:color="auto"/>
            <w:right w:val="none" w:sz="0" w:space="0" w:color="auto"/>
          </w:divBdr>
        </w:div>
        <w:div w:id="1284340620">
          <w:marLeft w:val="0"/>
          <w:marRight w:val="0"/>
          <w:marTop w:val="0"/>
          <w:marBottom w:val="0"/>
          <w:divBdr>
            <w:top w:val="none" w:sz="0" w:space="0" w:color="auto"/>
            <w:left w:val="none" w:sz="0" w:space="0" w:color="auto"/>
            <w:bottom w:val="none" w:sz="0" w:space="0" w:color="auto"/>
            <w:right w:val="none" w:sz="0" w:space="0" w:color="auto"/>
          </w:divBdr>
        </w:div>
        <w:div w:id="1437093319">
          <w:marLeft w:val="0"/>
          <w:marRight w:val="0"/>
          <w:marTop w:val="0"/>
          <w:marBottom w:val="0"/>
          <w:divBdr>
            <w:top w:val="none" w:sz="0" w:space="0" w:color="auto"/>
            <w:left w:val="none" w:sz="0" w:space="0" w:color="auto"/>
            <w:bottom w:val="none" w:sz="0" w:space="0" w:color="auto"/>
            <w:right w:val="none" w:sz="0" w:space="0" w:color="auto"/>
          </w:divBdr>
        </w:div>
        <w:div w:id="1693191414">
          <w:marLeft w:val="0"/>
          <w:marRight w:val="0"/>
          <w:marTop w:val="0"/>
          <w:marBottom w:val="0"/>
          <w:divBdr>
            <w:top w:val="none" w:sz="0" w:space="0" w:color="auto"/>
            <w:left w:val="none" w:sz="0" w:space="0" w:color="auto"/>
            <w:bottom w:val="none" w:sz="0" w:space="0" w:color="auto"/>
            <w:right w:val="none" w:sz="0" w:space="0" w:color="auto"/>
          </w:divBdr>
        </w:div>
        <w:div w:id="1821340743">
          <w:marLeft w:val="0"/>
          <w:marRight w:val="0"/>
          <w:marTop w:val="0"/>
          <w:marBottom w:val="0"/>
          <w:divBdr>
            <w:top w:val="none" w:sz="0" w:space="0" w:color="auto"/>
            <w:left w:val="none" w:sz="0" w:space="0" w:color="auto"/>
            <w:bottom w:val="none" w:sz="0" w:space="0" w:color="auto"/>
            <w:right w:val="none" w:sz="0" w:space="0" w:color="auto"/>
          </w:divBdr>
        </w:div>
        <w:div w:id="197802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connecto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3328</Words>
  <Characters>17733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Specialized Secretarial Services</Company>
  <LinksUpToDate>false</LinksUpToDate>
  <CharactersWithSpaces>21019</CharactersWithSpaces>
  <SharedDoc>false</SharedDoc>
  <HLinks>
    <vt:vector size="6" baseType="variant">
      <vt:variant>
        <vt:i4>3342397</vt:i4>
      </vt:variant>
      <vt:variant>
        <vt:i4>0</vt:i4>
      </vt:variant>
      <vt:variant>
        <vt:i4>0</vt:i4>
      </vt:variant>
      <vt:variant>
        <vt:i4>5</vt:i4>
      </vt:variant>
      <vt:variant>
        <vt:lpwstr>http://www.southeastconnector.com/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Niki Linn</dc:creator>
  <cp:keywords/>
  <cp:lastModifiedBy>jldavis</cp:lastModifiedBy>
  <cp:revision>2</cp:revision>
  <cp:lastPrinted>2013-02-15T22:23:00Z</cp:lastPrinted>
  <dcterms:created xsi:type="dcterms:W3CDTF">2013-03-07T01:07:00Z</dcterms:created>
  <dcterms:modified xsi:type="dcterms:W3CDTF">2013-03-07T01:07:00Z</dcterms:modified>
</cp:coreProperties>
</file>